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93" w:rsidRPr="00451631" w:rsidRDefault="000E6793" w:rsidP="000E6793">
      <w:pPr>
        <w:pStyle w:val="Standard"/>
        <w:ind w:firstLine="567"/>
        <w:jc w:val="center"/>
        <w:rPr>
          <w:sz w:val="28"/>
          <w:szCs w:val="28"/>
        </w:rPr>
      </w:pPr>
      <w:r w:rsidRPr="00451631">
        <w:rPr>
          <w:sz w:val="28"/>
          <w:szCs w:val="28"/>
          <w:lang w:val="kk-KZ"/>
        </w:rPr>
        <w:t>Қазақстан Республикасы Білім және ғылым министрлігі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28"/>
          <w:szCs w:val="28"/>
          <w:lang w:val="kk-KZ"/>
        </w:rPr>
      </w:pPr>
      <w:r w:rsidRPr="00451631">
        <w:rPr>
          <w:sz w:val="28"/>
          <w:szCs w:val="28"/>
          <w:lang w:val="kk-KZ"/>
        </w:rPr>
        <w:t xml:space="preserve">М.Өтемісов атындағы 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28"/>
          <w:szCs w:val="28"/>
        </w:rPr>
      </w:pPr>
      <w:r w:rsidRPr="00451631">
        <w:rPr>
          <w:sz w:val="28"/>
          <w:szCs w:val="28"/>
          <w:lang w:val="kk-KZ"/>
        </w:rPr>
        <w:t>Батыс Қазақстан мемлекеттік университеті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28"/>
          <w:szCs w:val="28"/>
        </w:rPr>
      </w:pPr>
      <w:r w:rsidRPr="00451631">
        <w:rPr>
          <w:sz w:val="28"/>
          <w:szCs w:val="28"/>
          <w:lang w:val="kk-KZ"/>
        </w:rPr>
        <w:t>Министерство образования и науки Республики Казахстан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28"/>
          <w:szCs w:val="28"/>
          <w:lang w:val="kk-KZ"/>
        </w:rPr>
      </w:pPr>
      <w:r w:rsidRPr="00451631">
        <w:rPr>
          <w:sz w:val="28"/>
          <w:szCs w:val="28"/>
          <w:lang w:val="kk-KZ"/>
        </w:rPr>
        <w:t>Западно-Казахстанский государственный университет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28"/>
          <w:szCs w:val="28"/>
        </w:rPr>
      </w:pPr>
      <w:r w:rsidRPr="00451631">
        <w:rPr>
          <w:sz w:val="28"/>
          <w:szCs w:val="28"/>
          <w:lang w:val="kk-KZ"/>
        </w:rPr>
        <w:t xml:space="preserve"> им. М.Утемисова</w:t>
      </w: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173C97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</w:rPr>
      </w:pPr>
    </w:p>
    <w:p w:rsidR="000E6793" w:rsidRPr="00451631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  <w:r w:rsidRPr="00451631">
        <w:rPr>
          <w:sz w:val="32"/>
          <w:szCs w:val="32"/>
          <w:lang w:val="kk-KZ"/>
        </w:rPr>
        <w:t xml:space="preserve">Қазақстан Республикасы Конституциясының 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2"/>
          <w:szCs w:val="32"/>
        </w:rPr>
      </w:pPr>
      <w:r w:rsidRPr="00451631">
        <w:rPr>
          <w:sz w:val="32"/>
          <w:szCs w:val="32"/>
          <w:lang w:val="kk-KZ"/>
        </w:rPr>
        <w:t>20 жылдығына арналған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6"/>
          <w:szCs w:val="36"/>
        </w:rPr>
      </w:pPr>
      <w:r w:rsidRPr="00451631">
        <w:rPr>
          <w:b/>
          <w:bCs/>
          <w:sz w:val="36"/>
          <w:szCs w:val="36"/>
          <w:lang w:val="kk-KZ"/>
        </w:rPr>
        <w:t>«Қазақстан Республикасы Конституциясының қалыптасу кезеңдері мен құқықтық мәртебесі»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2"/>
          <w:szCs w:val="32"/>
        </w:rPr>
      </w:pPr>
      <w:r w:rsidRPr="00451631">
        <w:rPr>
          <w:sz w:val="32"/>
          <w:szCs w:val="32"/>
          <w:lang w:val="kk-KZ"/>
        </w:rPr>
        <w:t>атты халықаралық ғылыми-тәжірибелік конференция</w:t>
      </w:r>
    </w:p>
    <w:p w:rsidR="000E6793" w:rsidRPr="00451631" w:rsidRDefault="000E6793" w:rsidP="000E6793">
      <w:pPr>
        <w:pStyle w:val="Standard"/>
        <w:ind w:firstLine="567"/>
        <w:jc w:val="center"/>
        <w:rPr>
          <w:caps/>
          <w:sz w:val="36"/>
          <w:szCs w:val="36"/>
        </w:rPr>
      </w:pPr>
      <w:r w:rsidRPr="00451631">
        <w:rPr>
          <w:b/>
          <w:bCs/>
          <w:caps/>
          <w:sz w:val="36"/>
          <w:szCs w:val="36"/>
          <w:lang w:val="kk-KZ"/>
        </w:rPr>
        <w:t>материалдары</w:t>
      </w:r>
    </w:p>
    <w:p w:rsidR="000E6793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</w:rPr>
      </w:pPr>
      <w:r w:rsidRPr="00321560">
        <w:rPr>
          <w:sz w:val="32"/>
          <w:szCs w:val="32"/>
          <w:lang w:val="kk-KZ"/>
        </w:rPr>
        <w:t>15 маусым 2015 жыл</w:t>
      </w: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***</w:t>
      </w: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451631" w:rsidRDefault="000E6793" w:rsidP="000E6793">
      <w:pPr>
        <w:pStyle w:val="Standard"/>
        <w:ind w:firstLine="567"/>
        <w:jc w:val="center"/>
        <w:rPr>
          <w:caps/>
          <w:sz w:val="36"/>
          <w:szCs w:val="36"/>
        </w:rPr>
      </w:pPr>
      <w:r w:rsidRPr="00451631">
        <w:rPr>
          <w:b/>
          <w:bCs/>
          <w:caps/>
          <w:sz w:val="36"/>
          <w:szCs w:val="36"/>
          <w:lang w:val="kk-KZ"/>
        </w:rPr>
        <w:t>Материалы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2"/>
          <w:szCs w:val="32"/>
        </w:rPr>
      </w:pPr>
      <w:r w:rsidRPr="00451631">
        <w:rPr>
          <w:sz w:val="32"/>
          <w:szCs w:val="32"/>
          <w:lang w:val="kk-KZ"/>
        </w:rPr>
        <w:t>Международно</w:t>
      </w:r>
      <w:r w:rsidRPr="00451631">
        <w:rPr>
          <w:sz w:val="32"/>
          <w:szCs w:val="32"/>
        </w:rPr>
        <w:t>-научн</w:t>
      </w:r>
      <w:r w:rsidRPr="00451631">
        <w:rPr>
          <w:bCs/>
          <w:sz w:val="32"/>
          <w:szCs w:val="32"/>
        </w:rPr>
        <w:t>о</w:t>
      </w:r>
      <w:r w:rsidRPr="00451631">
        <w:rPr>
          <w:b/>
          <w:bCs/>
          <w:sz w:val="32"/>
          <w:szCs w:val="32"/>
        </w:rPr>
        <w:t xml:space="preserve"> </w:t>
      </w:r>
      <w:r w:rsidRPr="00451631">
        <w:rPr>
          <w:sz w:val="32"/>
          <w:szCs w:val="32"/>
        </w:rPr>
        <w:t>практической конференции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6"/>
          <w:szCs w:val="36"/>
        </w:rPr>
      </w:pPr>
      <w:r w:rsidRPr="00451631">
        <w:rPr>
          <w:b/>
          <w:bCs/>
          <w:sz w:val="36"/>
          <w:szCs w:val="36"/>
          <w:lang w:val="kk-KZ"/>
        </w:rPr>
        <w:t>«Правовой статус и этапы становления Конституции Республики Казахстан»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2"/>
          <w:szCs w:val="32"/>
        </w:rPr>
      </w:pPr>
      <w:r w:rsidRPr="00451631">
        <w:rPr>
          <w:bCs/>
          <w:sz w:val="32"/>
          <w:szCs w:val="32"/>
          <w:lang w:val="kk-KZ"/>
        </w:rPr>
        <w:t>посвященной 20-летию Конституции Республики Казахстан</w:t>
      </w:r>
    </w:p>
    <w:p w:rsidR="000E6793" w:rsidRPr="00451631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</w:rPr>
      </w:pPr>
      <w:r w:rsidRPr="00321560">
        <w:rPr>
          <w:color w:val="000000"/>
          <w:sz w:val="32"/>
          <w:szCs w:val="32"/>
          <w:lang w:val="kk-KZ"/>
        </w:rPr>
        <w:t>15 июня</w:t>
      </w:r>
      <w:r w:rsidRPr="00321560">
        <w:rPr>
          <w:color w:val="FF0000"/>
          <w:sz w:val="32"/>
          <w:szCs w:val="32"/>
          <w:lang w:val="kk-KZ"/>
        </w:rPr>
        <w:t xml:space="preserve"> </w:t>
      </w:r>
      <w:r w:rsidRPr="00321560">
        <w:rPr>
          <w:sz w:val="32"/>
          <w:szCs w:val="32"/>
          <w:lang w:val="kk-KZ"/>
        </w:rPr>
        <w:t>2015 года</w:t>
      </w: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</w:rPr>
      </w:pP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</w:rPr>
      </w:pPr>
    </w:p>
    <w:p w:rsidR="000E6793" w:rsidRDefault="000E6793" w:rsidP="000E6793">
      <w:pPr>
        <w:pStyle w:val="Standard"/>
        <w:ind w:firstLine="567"/>
        <w:jc w:val="center"/>
        <w:rPr>
          <w:sz w:val="32"/>
          <w:szCs w:val="32"/>
        </w:rPr>
      </w:pPr>
    </w:p>
    <w:p w:rsidR="000E6793" w:rsidRDefault="000E6793" w:rsidP="000E6793">
      <w:pPr>
        <w:pStyle w:val="Standard"/>
        <w:ind w:firstLine="567"/>
        <w:jc w:val="center"/>
        <w:rPr>
          <w:sz w:val="32"/>
          <w:szCs w:val="32"/>
        </w:rPr>
      </w:pPr>
    </w:p>
    <w:p w:rsidR="000E6793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173C97" w:rsidRDefault="000E6793" w:rsidP="000E6793">
      <w:pPr>
        <w:pStyle w:val="Standard"/>
        <w:ind w:firstLine="567"/>
        <w:jc w:val="center"/>
        <w:rPr>
          <w:sz w:val="32"/>
          <w:szCs w:val="32"/>
          <w:lang w:val="kk-KZ"/>
        </w:rPr>
      </w:pPr>
    </w:p>
    <w:p w:rsidR="000E6793" w:rsidRPr="00321560" w:rsidRDefault="000E6793" w:rsidP="000E6793">
      <w:pPr>
        <w:pStyle w:val="Standard"/>
        <w:ind w:firstLine="567"/>
        <w:jc w:val="center"/>
        <w:rPr>
          <w:sz w:val="32"/>
          <w:szCs w:val="32"/>
        </w:rPr>
      </w:pPr>
    </w:p>
    <w:p w:rsidR="000E6793" w:rsidRDefault="000E6793" w:rsidP="000E6793">
      <w:pPr>
        <w:pStyle w:val="Standard"/>
        <w:ind w:firstLine="567"/>
        <w:jc w:val="center"/>
        <w:rPr>
          <w:rStyle w:val="text"/>
          <w:b/>
          <w:bCs/>
          <w:sz w:val="32"/>
          <w:szCs w:val="32"/>
          <w:lang w:val="kk-KZ"/>
        </w:rPr>
      </w:pPr>
      <w:r w:rsidRPr="00321560">
        <w:rPr>
          <w:rStyle w:val="text"/>
          <w:b/>
          <w:bCs/>
          <w:sz w:val="32"/>
          <w:szCs w:val="32"/>
          <w:lang w:val="kk-KZ"/>
        </w:rPr>
        <w:t>Орал-Уральск</w:t>
      </w:r>
    </w:p>
    <w:p w:rsidR="000E6793" w:rsidRDefault="000E6793" w:rsidP="000E6793">
      <w:pPr>
        <w:pStyle w:val="Standard"/>
        <w:ind w:firstLine="567"/>
        <w:jc w:val="center"/>
        <w:rPr>
          <w:rStyle w:val="text"/>
          <w:b/>
          <w:bCs/>
          <w:sz w:val="32"/>
          <w:szCs w:val="32"/>
          <w:lang w:val="kk-KZ"/>
        </w:rPr>
      </w:pPr>
      <w:r w:rsidRPr="00321560">
        <w:rPr>
          <w:rStyle w:val="text"/>
          <w:b/>
          <w:bCs/>
          <w:sz w:val="32"/>
          <w:szCs w:val="32"/>
          <w:lang w:val="kk-KZ"/>
        </w:rPr>
        <w:t>2015</w:t>
      </w:r>
    </w:p>
    <w:p w:rsidR="000E6793" w:rsidRDefault="000E6793" w:rsidP="000E6793">
      <w:pPr>
        <w:pStyle w:val="Standard"/>
        <w:ind w:firstLine="567"/>
        <w:rPr>
          <w:b/>
          <w:bCs/>
          <w:sz w:val="28"/>
          <w:szCs w:val="28"/>
          <w:lang w:val="kk-KZ"/>
        </w:rPr>
      </w:pPr>
    </w:p>
    <w:p w:rsidR="000E6793" w:rsidRPr="00C55D32" w:rsidRDefault="000E6793" w:rsidP="000E6793">
      <w:pPr>
        <w:pStyle w:val="Standard"/>
        <w:ind w:firstLine="567"/>
        <w:rPr>
          <w:b/>
          <w:sz w:val="28"/>
          <w:szCs w:val="28"/>
        </w:rPr>
      </w:pPr>
      <w:r w:rsidRPr="00C55D32">
        <w:rPr>
          <w:b/>
          <w:bCs/>
          <w:sz w:val="28"/>
          <w:szCs w:val="28"/>
          <w:lang w:val="kk-KZ"/>
        </w:rPr>
        <w:lastRenderedPageBreak/>
        <w:t>УДК 342(574)</w:t>
      </w:r>
    </w:p>
    <w:p w:rsidR="000E6793" w:rsidRPr="00C55D32" w:rsidRDefault="000E6793" w:rsidP="000E6793">
      <w:pPr>
        <w:pStyle w:val="Standard"/>
        <w:ind w:firstLine="567"/>
        <w:rPr>
          <w:b/>
          <w:bCs/>
          <w:sz w:val="28"/>
          <w:szCs w:val="28"/>
          <w:lang w:val="kk-KZ"/>
        </w:rPr>
      </w:pPr>
      <w:r w:rsidRPr="00C55D32">
        <w:rPr>
          <w:b/>
          <w:bCs/>
          <w:sz w:val="28"/>
          <w:szCs w:val="28"/>
          <w:lang w:val="kk-KZ"/>
        </w:rPr>
        <w:t>ББК 67.400</w:t>
      </w:r>
    </w:p>
    <w:p w:rsidR="000E6793" w:rsidRPr="00C55D32" w:rsidRDefault="000E6793" w:rsidP="000E6793">
      <w:pPr>
        <w:pStyle w:val="Standard"/>
        <w:ind w:firstLine="567"/>
        <w:rPr>
          <w:b/>
          <w:bCs/>
          <w:sz w:val="28"/>
          <w:szCs w:val="28"/>
          <w:lang w:val="kk-KZ"/>
        </w:rPr>
      </w:pPr>
      <w:r w:rsidRPr="00C55D32">
        <w:rPr>
          <w:b/>
          <w:bCs/>
          <w:sz w:val="28"/>
          <w:szCs w:val="28"/>
          <w:lang w:val="kk-KZ"/>
        </w:rPr>
        <w:t>Қ18</w:t>
      </w:r>
    </w:p>
    <w:p w:rsidR="000E6793" w:rsidRDefault="000E6793" w:rsidP="000E6793">
      <w:pPr>
        <w:pStyle w:val="Standard"/>
        <w:ind w:firstLine="567"/>
        <w:jc w:val="center"/>
        <w:rPr>
          <w:b/>
          <w:bCs/>
          <w:i/>
          <w:sz w:val="30"/>
          <w:szCs w:val="30"/>
          <w:lang w:val="kk-KZ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i/>
          <w:sz w:val="30"/>
          <w:szCs w:val="30"/>
        </w:rPr>
      </w:pPr>
      <w:r w:rsidRPr="008C6A48">
        <w:rPr>
          <w:b/>
          <w:bCs/>
          <w:i/>
          <w:sz w:val="30"/>
          <w:szCs w:val="30"/>
          <w:lang w:val="kk-KZ"/>
        </w:rPr>
        <w:t>Жалпы редакциясы / Общая редакция: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b/>
          <w:bCs/>
          <w:sz w:val="30"/>
          <w:szCs w:val="30"/>
          <w:lang w:val="kk-KZ"/>
        </w:rPr>
        <w:t>Иманғалиев А.С. –</w:t>
      </w:r>
      <w:r w:rsidRPr="008C6A48">
        <w:rPr>
          <w:sz w:val="30"/>
          <w:szCs w:val="30"/>
          <w:lang w:val="kk-KZ"/>
        </w:rPr>
        <w:t xml:space="preserve"> п.ғ.д., академик,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sz w:val="30"/>
          <w:szCs w:val="30"/>
          <w:lang w:val="kk-KZ"/>
        </w:rPr>
        <w:t>М.Өтемісов атындағы БҚМУ ректоры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i/>
          <w:sz w:val="30"/>
          <w:szCs w:val="30"/>
          <w:lang w:val="kk-KZ"/>
        </w:rPr>
      </w:pPr>
      <w:r w:rsidRPr="008C6A48">
        <w:rPr>
          <w:b/>
          <w:bCs/>
          <w:i/>
          <w:sz w:val="30"/>
          <w:szCs w:val="30"/>
          <w:lang w:val="kk-KZ"/>
        </w:rPr>
        <w:t>Редакциялық алқа / Редакционная коллегия:</w:t>
      </w:r>
    </w:p>
    <w:p w:rsidR="000E6793" w:rsidRPr="008C6A48" w:rsidRDefault="000E6793" w:rsidP="000E6793">
      <w:pPr>
        <w:pStyle w:val="Standard"/>
        <w:ind w:firstLine="567"/>
        <w:jc w:val="center"/>
        <w:rPr>
          <w:b/>
          <w:bCs/>
          <w:sz w:val="30"/>
          <w:szCs w:val="30"/>
          <w:lang w:val="kk-KZ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b/>
          <w:bCs/>
          <w:sz w:val="30"/>
          <w:szCs w:val="30"/>
          <w:lang w:val="kk-KZ"/>
        </w:rPr>
        <w:t>Тасмағамбетов Ә.С.</w:t>
      </w:r>
      <w:r w:rsidRPr="008C6A48">
        <w:rPr>
          <w:sz w:val="30"/>
          <w:szCs w:val="30"/>
          <w:lang w:val="kk-KZ"/>
        </w:rPr>
        <w:t xml:space="preserve"> – т.ғ.д.,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sz w:val="30"/>
          <w:szCs w:val="30"/>
          <w:lang w:val="kk-KZ"/>
        </w:rPr>
        <w:t>М.Өтемісов атындағы БҚМУ бірінші проректоры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b/>
          <w:bCs/>
          <w:sz w:val="30"/>
          <w:szCs w:val="30"/>
          <w:lang w:val="kk-KZ"/>
        </w:rPr>
        <w:t>Нестеренко Г.И.</w:t>
      </w:r>
      <w:r w:rsidRPr="008C6A48">
        <w:rPr>
          <w:sz w:val="30"/>
          <w:szCs w:val="30"/>
          <w:lang w:val="kk-KZ"/>
        </w:rPr>
        <w:t xml:space="preserve"> – э.ғ.к.,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sz w:val="30"/>
          <w:szCs w:val="30"/>
          <w:lang w:val="kk-KZ"/>
        </w:rPr>
        <w:t>тарих, экономика және құқық факультеті деканы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b/>
          <w:bCs/>
          <w:sz w:val="30"/>
          <w:szCs w:val="30"/>
          <w:lang w:val="kk-KZ"/>
        </w:rPr>
        <w:t>Серикова Л.С.</w:t>
      </w:r>
      <w:r w:rsidRPr="008C6A48">
        <w:rPr>
          <w:sz w:val="30"/>
          <w:szCs w:val="30"/>
          <w:lang w:val="kk-KZ"/>
        </w:rPr>
        <w:t xml:space="preserve"> – т.ғ.к.,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sz w:val="30"/>
          <w:szCs w:val="30"/>
          <w:lang w:val="kk-KZ"/>
        </w:rPr>
        <w:t>Құқықтық пәндер кафедрасының меңгерушісі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b/>
          <w:bCs/>
          <w:sz w:val="30"/>
          <w:szCs w:val="30"/>
          <w:lang w:val="kk-KZ"/>
        </w:rPr>
        <w:t>Юрова И.</w:t>
      </w:r>
      <w:r w:rsidRPr="008C6A48">
        <w:rPr>
          <w:sz w:val="30"/>
          <w:szCs w:val="30"/>
          <w:lang w:val="kk-KZ"/>
        </w:rPr>
        <w:t>О.- з.ғ.м.,</w:t>
      </w:r>
    </w:p>
    <w:p w:rsidR="000E6793" w:rsidRPr="008C6A48" w:rsidRDefault="000E6793" w:rsidP="000E6793">
      <w:pPr>
        <w:pStyle w:val="Standard"/>
        <w:ind w:firstLine="567"/>
        <w:jc w:val="center"/>
        <w:rPr>
          <w:sz w:val="30"/>
          <w:szCs w:val="30"/>
          <w:lang w:val="kk-KZ"/>
        </w:rPr>
      </w:pPr>
      <w:r w:rsidRPr="008C6A48">
        <w:rPr>
          <w:sz w:val="30"/>
          <w:szCs w:val="30"/>
          <w:lang w:val="kk-KZ"/>
        </w:rPr>
        <w:t>құқықтық пәндер кафедрасының оқытушысы</w:t>
      </w:r>
    </w:p>
    <w:p w:rsidR="000E6793" w:rsidRPr="00957AB5" w:rsidRDefault="000E6793" w:rsidP="000E6793">
      <w:pPr>
        <w:pStyle w:val="Standard"/>
        <w:ind w:firstLine="567"/>
        <w:jc w:val="both"/>
        <w:rPr>
          <w:b/>
          <w:bCs/>
          <w:sz w:val="30"/>
          <w:szCs w:val="30"/>
          <w:lang w:val="kk-KZ"/>
        </w:rPr>
      </w:pPr>
    </w:p>
    <w:p w:rsidR="000E6793" w:rsidRPr="00C55D32" w:rsidRDefault="000E6793" w:rsidP="000E6793">
      <w:pPr>
        <w:pStyle w:val="Standard"/>
        <w:ind w:firstLine="567"/>
        <w:jc w:val="both"/>
        <w:rPr>
          <w:b/>
          <w:bCs/>
          <w:sz w:val="28"/>
          <w:szCs w:val="28"/>
          <w:lang w:val="kk-KZ"/>
        </w:rPr>
      </w:pPr>
      <w:r w:rsidRPr="00C55D32">
        <w:rPr>
          <w:b/>
          <w:bCs/>
          <w:sz w:val="30"/>
          <w:szCs w:val="30"/>
          <w:lang w:val="kk-KZ"/>
        </w:rPr>
        <w:t>Қ18</w:t>
      </w:r>
      <w:r>
        <w:rPr>
          <w:b/>
          <w:bCs/>
          <w:sz w:val="28"/>
          <w:szCs w:val="28"/>
          <w:lang w:val="kk-KZ"/>
        </w:rPr>
        <w:t xml:space="preserve"> </w:t>
      </w:r>
      <w:r w:rsidRPr="00957AB5">
        <w:rPr>
          <w:b/>
          <w:bCs/>
          <w:sz w:val="30"/>
          <w:szCs w:val="30"/>
          <w:lang w:val="kk-KZ"/>
        </w:rPr>
        <w:t>«Қазақстан Республикасы Конституциясының қалыптасу кезеңдері мен құқықтық мәртебесі»</w:t>
      </w:r>
      <w:r w:rsidRPr="00957AB5">
        <w:rPr>
          <w:sz w:val="30"/>
          <w:szCs w:val="30"/>
          <w:lang w:val="kk-KZ"/>
        </w:rPr>
        <w:t>=</w:t>
      </w:r>
      <w:r w:rsidRPr="00957AB5">
        <w:rPr>
          <w:b/>
          <w:bCs/>
          <w:sz w:val="30"/>
          <w:szCs w:val="30"/>
          <w:lang w:val="kk-KZ"/>
        </w:rPr>
        <w:t>«Правовой статус и этапы становления Конституции Республики Казахстан»:</w:t>
      </w:r>
      <w:r w:rsidRPr="00957AB5">
        <w:rPr>
          <w:sz w:val="30"/>
          <w:szCs w:val="30"/>
          <w:lang w:val="kk-KZ"/>
        </w:rPr>
        <w:t xml:space="preserve"> Халықаралық ғылыми-тәжірибелік конференция </w:t>
      </w:r>
      <w:r w:rsidRPr="00957AB5">
        <w:rPr>
          <w:bCs/>
          <w:sz w:val="30"/>
          <w:szCs w:val="30"/>
          <w:lang w:val="kk-KZ"/>
        </w:rPr>
        <w:t>материалдары = Материалы</w:t>
      </w:r>
      <w:r w:rsidRPr="00957AB5">
        <w:rPr>
          <w:caps/>
          <w:sz w:val="30"/>
          <w:szCs w:val="30"/>
        </w:rPr>
        <w:t xml:space="preserve"> </w:t>
      </w:r>
      <w:r w:rsidRPr="00957AB5">
        <w:rPr>
          <w:sz w:val="30"/>
          <w:szCs w:val="30"/>
          <w:lang w:val="kk-KZ"/>
        </w:rPr>
        <w:t>международно</w:t>
      </w:r>
      <w:r w:rsidRPr="00957AB5">
        <w:rPr>
          <w:sz w:val="30"/>
          <w:szCs w:val="30"/>
        </w:rPr>
        <w:t>-научн</w:t>
      </w:r>
      <w:r w:rsidRPr="00957AB5">
        <w:rPr>
          <w:bCs/>
          <w:sz w:val="30"/>
          <w:szCs w:val="30"/>
        </w:rPr>
        <w:t>о</w:t>
      </w:r>
      <w:r w:rsidRPr="00957AB5">
        <w:rPr>
          <w:b/>
          <w:bCs/>
          <w:sz w:val="30"/>
          <w:szCs w:val="30"/>
        </w:rPr>
        <w:t xml:space="preserve"> </w:t>
      </w:r>
      <w:r w:rsidRPr="00957AB5">
        <w:rPr>
          <w:sz w:val="30"/>
          <w:szCs w:val="30"/>
        </w:rPr>
        <w:t xml:space="preserve">практической конференции – Уральск: РИЦ ЗКГУ им. </w:t>
      </w:r>
      <w:proofErr w:type="spellStart"/>
      <w:r w:rsidRPr="00957AB5">
        <w:rPr>
          <w:sz w:val="30"/>
          <w:szCs w:val="30"/>
        </w:rPr>
        <w:t>М.Утемисова</w:t>
      </w:r>
      <w:proofErr w:type="spellEnd"/>
      <w:r w:rsidRPr="00957AB5">
        <w:rPr>
          <w:sz w:val="30"/>
          <w:szCs w:val="30"/>
        </w:rPr>
        <w:t>, 2015. - 181 стр.</w:t>
      </w:r>
    </w:p>
    <w:p w:rsidR="000E6793" w:rsidRPr="008B0521" w:rsidRDefault="000E6793" w:rsidP="000E6793">
      <w:pPr>
        <w:pStyle w:val="Standard"/>
        <w:ind w:firstLine="567"/>
        <w:jc w:val="both"/>
        <w:rPr>
          <w:sz w:val="32"/>
          <w:szCs w:val="32"/>
          <w:lang w:val="kk-KZ"/>
        </w:rPr>
      </w:pPr>
    </w:p>
    <w:p w:rsidR="000E6793" w:rsidRPr="00173C97" w:rsidRDefault="000E6793" w:rsidP="000E6793">
      <w:pPr>
        <w:pStyle w:val="Standard"/>
        <w:ind w:firstLine="567"/>
        <w:jc w:val="both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  <w:lang w:val="en-US"/>
        </w:rPr>
        <w:t>ISBN</w:t>
      </w:r>
      <w:r w:rsidRPr="00173C97">
        <w:rPr>
          <w:b/>
          <w:bCs/>
          <w:sz w:val="32"/>
          <w:szCs w:val="32"/>
        </w:rPr>
        <w:t xml:space="preserve"> 978-601-266-252-8</w:t>
      </w:r>
    </w:p>
    <w:p w:rsidR="000E6793" w:rsidRPr="00173C97" w:rsidRDefault="000E6793" w:rsidP="000E6793">
      <w:pPr>
        <w:pStyle w:val="Standard"/>
        <w:ind w:firstLine="567"/>
        <w:jc w:val="both"/>
        <w:rPr>
          <w:b/>
          <w:bCs/>
          <w:sz w:val="16"/>
          <w:szCs w:val="16"/>
        </w:rPr>
      </w:pPr>
    </w:p>
    <w:p w:rsidR="000E6793" w:rsidRPr="00C55D32" w:rsidRDefault="000E6793" w:rsidP="000E6793">
      <w:pPr>
        <w:pStyle w:val="Standard"/>
        <w:ind w:firstLine="567"/>
        <w:jc w:val="both"/>
        <w:rPr>
          <w:sz w:val="30"/>
          <w:szCs w:val="30"/>
        </w:rPr>
      </w:pPr>
      <w:r w:rsidRPr="00C55D32">
        <w:rPr>
          <w:sz w:val="30"/>
          <w:szCs w:val="30"/>
          <w:lang w:val="kk-KZ"/>
        </w:rPr>
        <w:t>В сборнике материалов международно-научно практической конференции, посвященной 20-летию Конституции Республики Казахстан, рассматриваются правовой статус Конституции Республики Казахстан и этапы ее становления.</w:t>
      </w:r>
    </w:p>
    <w:p w:rsidR="000E6793" w:rsidRDefault="000E6793" w:rsidP="000E6793">
      <w:pPr>
        <w:pStyle w:val="Standard"/>
        <w:ind w:firstLine="567"/>
        <w:rPr>
          <w:sz w:val="32"/>
          <w:szCs w:val="32"/>
          <w:lang w:val="kk-KZ"/>
        </w:rPr>
      </w:pPr>
    </w:p>
    <w:p w:rsidR="000E6793" w:rsidRPr="00C55D32" w:rsidRDefault="000E6793" w:rsidP="000E6793">
      <w:pPr>
        <w:pStyle w:val="Standard"/>
        <w:ind w:left="5954" w:firstLine="567"/>
        <w:rPr>
          <w:b/>
          <w:sz w:val="28"/>
          <w:szCs w:val="28"/>
          <w:lang w:val="kk-KZ"/>
        </w:rPr>
      </w:pPr>
      <w:r w:rsidRPr="00C55D32">
        <w:rPr>
          <w:b/>
          <w:bCs/>
          <w:sz w:val="28"/>
          <w:szCs w:val="28"/>
          <w:lang w:val="kk-KZ"/>
        </w:rPr>
        <w:t>УДК 342(574)</w:t>
      </w:r>
    </w:p>
    <w:p w:rsidR="000E6793" w:rsidRPr="00173C97" w:rsidRDefault="000E6793" w:rsidP="000E6793">
      <w:pPr>
        <w:pStyle w:val="Standard"/>
        <w:ind w:left="5954" w:firstLine="567"/>
        <w:rPr>
          <w:b/>
          <w:bCs/>
          <w:sz w:val="28"/>
          <w:szCs w:val="28"/>
          <w:lang w:val="kk-KZ"/>
        </w:rPr>
      </w:pPr>
      <w:r w:rsidRPr="00C55D32">
        <w:rPr>
          <w:b/>
          <w:bCs/>
          <w:sz w:val="28"/>
          <w:szCs w:val="28"/>
          <w:lang w:val="kk-KZ"/>
        </w:rPr>
        <w:t>ББК 67.400</w:t>
      </w:r>
    </w:p>
    <w:p w:rsidR="000E6793" w:rsidRPr="00C55D32" w:rsidRDefault="000E6793" w:rsidP="000E6793">
      <w:pPr>
        <w:pStyle w:val="Standard"/>
        <w:jc w:val="both"/>
        <w:rPr>
          <w:b/>
          <w:bCs/>
          <w:sz w:val="28"/>
          <w:szCs w:val="28"/>
          <w:lang w:val="kk-KZ"/>
        </w:rPr>
      </w:pPr>
      <w:r w:rsidRPr="00C55D32">
        <w:rPr>
          <w:b/>
          <w:bCs/>
          <w:sz w:val="28"/>
          <w:szCs w:val="28"/>
          <w:lang w:val="kk-KZ"/>
        </w:rPr>
        <w:t xml:space="preserve">ISBN 978-601-266-252-8  </w:t>
      </w:r>
      <w:r w:rsidRPr="00173C97">
        <w:rPr>
          <w:b/>
          <w:bCs/>
          <w:sz w:val="28"/>
          <w:szCs w:val="28"/>
          <w:lang w:val="kk-KZ"/>
        </w:rPr>
        <w:t xml:space="preserve">        </w:t>
      </w:r>
      <w:r w:rsidRPr="00C55D32">
        <w:rPr>
          <w:b/>
          <w:bCs/>
          <w:sz w:val="28"/>
          <w:szCs w:val="28"/>
          <w:lang w:val="kk-KZ"/>
        </w:rPr>
        <w:t xml:space="preserve"> </w:t>
      </w:r>
      <w:r w:rsidR="005A3D8A">
        <w:rPr>
          <w:noProof/>
          <w:color w:val="3D3739"/>
          <w:sz w:val="28"/>
          <w:szCs w:val="28"/>
          <w:lang w:val="en-US" w:eastAsia="en-US"/>
        </w:rPr>
        <w:pict>
          <v:rect id="_x0000_s1027" style="position:absolute;left:0;text-align:left;margin-left:212.9pt;margin-top:25.25pt;width:22.6pt;height:31.85pt;z-index:251657216;mso-position-horizontal-relative:text;mso-position-vertical-relative:text" strokecolor="white"/>
        </w:pict>
      </w:r>
      <w:r w:rsidRPr="00C55D32">
        <w:rPr>
          <w:color w:val="3D3739"/>
          <w:sz w:val="28"/>
          <w:szCs w:val="28"/>
          <w:lang w:val="kk-KZ"/>
        </w:rPr>
        <w:t>©</w:t>
      </w:r>
      <w:r w:rsidRPr="00C55D32">
        <w:rPr>
          <w:sz w:val="28"/>
          <w:szCs w:val="28"/>
          <w:lang w:val="kk-KZ"/>
        </w:rPr>
        <w:t>М.Өтемісов атындағы БҚМУ РБО, 2015 ж.</w:t>
      </w:r>
      <w:r w:rsidR="005A3D8A">
        <w:rPr>
          <w:b/>
          <w:bCs/>
          <w:noProof/>
          <w:sz w:val="28"/>
          <w:szCs w:val="28"/>
          <w:lang w:val="en-US" w:eastAsia="en-US"/>
        </w:rPr>
        <w:pict>
          <v:rect id="_x0000_s1026" style="position:absolute;left:0;text-align:left;margin-left:216.05pt;margin-top:36.45pt;width:27.9pt;height:26.85pt;z-index:251658240;mso-position-horizontal-relative:text;mso-position-vertical-relative:text" strokecolor="white"/>
        </w:pict>
      </w:r>
    </w:p>
    <w:p w:rsidR="00DB171C" w:rsidRPr="000C179E" w:rsidRDefault="00DB171C" w:rsidP="00DB171C">
      <w:pPr>
        <w:pStyle w:val="Standard"/>
        <w:widowControl w:val="0"/>
        <w:ind w:firstLine="567"/>
        <w:rPr>
          <w:sz w:val="32"/>
          <w:szCs w:val="32"/>
        </w:rPr>
      </w:pPr>
      <w:r w:rsidRPr="000C179E">
        <w:rPr>
          <w:bCs/>
          <w:color w:val="000000"/>
          <w:sz w:val="32"/>
          <w:szCs w:val="32"/>
        </w:rPr>
        <w:lastRenderedPageBreak/>
        <w:t xml:space="preserve">УДК </w:t>
      </w:r>
      <w:r w:rsidRPr="000C179E">
        <w:rPr>
          <w:bCs/>
          <w:i/>
          <w:iCs/>
          <w:sz w:val="32"/>
          <w:szCs w:val="32"/>
          <w:lang w:val="kk-KZ"/>
        </w:rPr>
        <w:t>341.211 (574)</w:t>
      </w:r>
    </w:p>
    <w:p w:rsidR="00DB171C" w:rsidRPr="00321560" w:rsidRDefault="00DB171C" w:rsidP="00DB171C">
      <w:pPr>
        <w:pStyle w:val="Standard"/>
        <w:widowControl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DB171C" w:rsidRPr="00503D66" w:rsidRDefault="00DB171C" w:rsidP="00DB171C">
      <w:pPr>
        <w:pStyle w:val="Standard"/>
        <w:jc w:val="center"/>
        <w:rPr>
          <w:caps/>
          <w:sz w:val="32"/>
          <w:szCs w:val="28"/>
        </w:rPr>
      </w:pPr>
      <w:r w:rsidRPr="00503D66">
        <w:rPr>
          <w:b/>
          <w:bCs/>
          <w:caps/>
          <w:sz w:val="32"/>
          <w:szCs w:val="28"/>
        </w:rPr>
        <w:t>Историко-эволюционное развитие правовых категорий «Человек» и «Гражданин»</w:t>
      </w:r>
    </w:p>
    <w:p w:rsidR="00DB171C" w:rsidRDefault="00DB171C" w:rsidP="00DB171C">
      <w:pPr>
        <w:pStyle w:val="Standard"/>
        <w:ind w:firstLine="567"/>
        <w:jc w:val="right"/>
        <w:rPr>
          <w:b/>
          <w:bCs/>
          <w:i/>
          <w:iCs/>
          <w:sz w:val="32"/>
          <w:szCs w:val="32"/>
        </w:rPr>
      </w:pPr>
    </w:p>
    <w:p w:rsidR="00DB171C" w:rsidRPr="00321560" w:rsidRDefault="00DB171C" w:rsidP="00DB171C">
      <w:pPr>
        <w:pStyle w:val="Standard"/>
        <w:ind w:firstLine="567"/>
        <w:jc w:val="right"/>
        <w:rPr>
          <w:sz w:val="32"/>
          <w:szCs w:val="32"/>
        </w:rPr>
      </w:pPr>
      <w:proofErr w:type="spellStart"/>
      <w:r w:rsidRPr="00321560">
        <w:rPr>
          <w:b/>
          <w:bCs/>
          <w:i/>
          <w:iCs/>
          <w:sz w:val="32"/>
          <w:szCs w:val="32"/>
        </w:rPr>
        <w:t>Онгарбаева</w:t>
      </w:r>
      <w:proofErr w:type="spellEnd"/>
      <w:r w:rsidRPr="00321560">
        <w:rPr>
          <w:b/>
          <w:bCs/>
          <w:i/>
          <w:iCs/>
          <w:sz w:val="32"/>
          <w:szCs w:val="32"/>
        </w:rPr>
        <w:t xml:space="preserve"> К.М.</w:t>
      </w:r>
    </w:p>
    <w:p w:rsidR="00DB171C" w:rsidRPr="00321560" w:rsidRDefault="00DB171C" w:rsidP="00DB171C">
      <w:pPr>
        <w:pStyle w:val="Standard"/>
        <w:ind w:firstLine="567"/>
        <w:jc w:val="right"/>
        <w:rPr>
          <w:sz w:val="32"/>
          <w:szCs w:val="32"/>
        </w:rPr>
      </w:pPr>
      <w:proofErr w:type="spellStart"/>
      <w:r w:rsidRPr="00321560">
        <w:rPr>
          <w:i/>
          <w:iCs/>
          <w:sz w:val="32"/>
          <w:szCs w:val="32"/>
        </w:rPr>
        <w:t>к.ю.н</w:t>
      </w:r>
      <w:proofErr w:type="spellEnd"/>
      <w:r w:rsidRPr="00321560">
        <w:rPr>
          <w:i/>
          <w:iCs/>
          <w:sz w:val="32"/>
          <w:szCs w:val="32"/>
        </w:rPr>
        <w:t>., доцент,</w:t>
      </w:r>
      <w:r>
        <w:rPr>
          <w:i/>
          <w:iCs/>
          <w:sz w:val="32"/>
          <w:szCs w:val="32"/>
          <w:lang w:val="kk-KZ"/>
        </w:rPr>
        <w:t xml:space="preserve"> </w:t>
      </w:r>
      <w:r w:rsidRPr="00321560">
        <w:rPr>
          <w:i/>
          <w:iCs/>
          <w:sz w:val="32"/>
          <w:szCs w:val="32"/>
        </w:rPr>
        <w:t>г. Уральск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  <w:lang w:val="kk-KZ"/>
        </w:rPr>
      </w:pPr>
    </w:p>
    <w:p w:rsidR="00DB171C" w:rsidRPr="00321560" w:rsidRDefault="00DB171C" w:rsidP="00DB171C">
      <w:pPr>
        <w:pStyle w:val="Standard"/>
        <w:tabs>
          <w:tab w:val="left" w:pos="709"/>
        </w:tabs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 Конституции Республики Казахстан, второй раздел, состоящий из 29 статей, с 10 по 39, называется «Человек и Гражданин». Основной Закон страны, регламентируя права и свободы Человека и Гражданина, их статус, не дает понятия человека и гражданина.   </w:t>
      </w:r>
    </w:p>
    <w:p w:rsidR="00DB171C" w:rsidRPr="00321560" w:rsidRDefault="00DB171C" w:rsidP="00DB171C">
      <w:pPr>
        <w:pStyle w:val="Standard"/>
        <w:tabs>
          <w:tab w:val="left" w:pos="709"/>
        </w:tabs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И </w:t>
      </w:r>
      <w:proofErr w:type="gramStart"/>
      <w:r w:rsidRPr="00321560">
        <w:rPr>
          <w:sz w:val="32"/>
          <w:szCs w:val="32"/>
        </w:rPr>
        <w:t>все таки</w:t>
      </w:r>
      <w:proofErr w:type="gramEnd"/>
      <w:r w:rsidRPr="00321560">
        <w:rPr>
          <w:sz w:val="32"/>
          <w:szCs w:val="32"/>
        </w:rPr>
        <w:t xml:space="preserve">, кто такой человек? И кто такой гражданин?                 </w:t>
      </w:r>
    </w:p>
    <w:p w:rsidR="00DB171C" w:rsidRPr="00321560" w:rsidRDefault="00DB171C" w:rsidP="00DB171C">
      <w:pPr>
        <w:pStyle w:val="Standard"/>
        <w:tabs>
          <w:tab w:val="left" w:pos="709"/>
        </w:tabs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 сложившейся ситуации необходимо определиться кто такой    человек, в принципе и существе организации его? Кого наделяет Основной Закон столь обширными правами и </w:t>
      </w:r>
      <w:proofErr w:type="gramStart"/>
      <w:r w:rsidRPr="00321560">
        <w:rPr>
          <w:sz w:val="32"/>
          <w:szCs w:val="32"/>
        </w:rPr>
        <w:t>возможностями</w:t>
      </w:r>
      <w:proofErr w:type="gramEnd"/>
      <w:r w:rsidRPr="00321560">
        <w:rPr>
          <w:sz w:val="32"/>
          <w:szCs w:val="32"/>
        </w:rPr>
        <w:t xml:space="preserve"> и изучают в контексте различных наук и учений</w:t>
      </w:r>
    </w:p>
    <w:p w:rsidR="00DB171C" w:rsidRPr="00321560" w:rsidRDefault="00DB171C" w:rsidP="00DB171C">
      <w:pPr>
        <w:pStyle w:val="Standard"/>
        <w:tabs>
          <w:tab w:val="left" w:pos="709"/>
        </w:tabs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Определение понятия человека  один из самых сложных  и важных вопросов философии, психологии, права и науки в целом.  Ибо строим мы государство для него и политически исходим из его нужд, разрабатывая и принимая законы в интересах  него –</w:t>
      </w:r>
      <w:r w:rsidR="005A3D8A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Человека! Каждая известная нам наука изучает</w:t>
      </w:r>
      <w:r w:rsidR="005A3D8A">
        <w:rPr>
          <w:sz w:val="32"/>
          <w:szCs w:val="32"/>
        </w:rPr>
        <w:t>,</w:t>
      </w:r>
      <w:r w:rsidRPr="00321560">
        <w:rPr>
          <w:sz w:val="32"/>
          <w:szCs w:val="32"/>
        </w:rPr>
        <w:t xml:space="preserve"> какую то часть  или поле его деятельности, более понимая</w:t>
      </w:r>
      <w:r w:rsidRPr="000C179E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под человеком физиологию или психологию его тела, те или иные поступки, совершенные им в отдельно взятой ситуации. А науки о Человеке, изучающем его в целом, в синтезе и многообразия его частей, свойств, качеств, процессов и условий цельно, масштабно,</w:t>
      </w:r>
      <w:r w:rsidRPr="00321560">
        <w:rPr>
          <w:sz w:val="32"/>
          <w:szCs w:val="32"/>
          <w:lang w:val="kk-KZ"/>
        </w:rPr>
        <w:t xml:space="preserve"> </w:t>
      </w:r>
      <w:r w:rsidRPr="00321560">
        <w:rPr>
          <w:sz w:val="32"/>
          <w:szCs w:val="32"/>
        </w:rPr>
        <w:t xml:space="preserve">природно, эволюционно, </w:t>
      </w:r>
      <w:proofErr w:type="spellStart"/>
      <w:r w:rsidRPr="00321560">
        <w:rPr>
          <w:sz w:val="32"/>
          <w:szCs w:val="32"/>
        </w:rPr>
        <w:t>парадигмально</w:t>
      </w:r>
      <w:proofErr w:type="spellEnd"/>
      <w:r w:rsidRPr="00321560">
        <w:rPr>
          <w:sz w:val="32"/>
          <w:szCs w:val="32"/>
        </w:rPr>
        <w:t xml:space="preserve"> просто нет.</w:t>
      </w:r>
    </w:p>
    <w:p w:rsidR="00DB171C" w:rsidRPr="00321560" w:rsidRDefault="00DB171C" w:rsidP="00DB171C">
      <w:pPr>
        <w:pStyle w:val="Standard"/>
        <w:tabs>
          <w:tab w:val="left" w:pos="709"/>
        </w:tabs>
        <w:ind w:firstLine="567"/>
        <w:jc w:val="both"/>
        <w:rPr>
          <w:sz w:val="32"/>
          <w:szCs w:val="32"/>
        </w:rPr>
      </w:pPr>
      <w:r w:rsidRPr="00321560">
        <w:rPr>
          <w:color w:val="000000"/>
          <w:sz w:val="32"/>
          <w:szCs w:val="32"/>
        </w:rPr>
        <w:t>Советский энциклопедический словарь определяет человека «как высшую ступень</w:t>
      </w:r>
      <w:r w:rsidRPr="00321560">
        <w:rPr>
          <w:sz w:val="32"/>
          <w:szCs w:val="32"/>
        </w:rPr>
        <w:t xml:space="preserve"> живых организмов на Земле, субъекта общественно-исторической деятельности и культуры, способного производить орудия труда, использовать их для воздействия на окружающий мир.</w:t>
      </w:r>
    </w:p>
    <w:p w:rsidR="00DB171C" w:rsidRPr="00321560" w:rsidRDefault="00DB171C" w:rsidP="00DB171C">
      <w:pPr>
        <w:pStyle w:val="Standard"/>
        <w:tabs>
          <w:tab w:val="left" w:pos="709"/>
        </w:tabs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По определению Карла Маркса сущность Человека</w:t>
      </w:r>
      <w:r w:rsidRPr="000C179E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- это совокупность всех общественных отношений»[</w:t>
      </w:r>
      <w:r w:rsidRPr="00321560">
        <w:rPr>
          <w:sz w:val="32"/>
          <w:szCs w:val="32"/>
          <w:lang w:val="kk-KZ"/>
        </w:rPr>
        <w:t>1</w:t>
      </w:r>
      <w:r w:rsidRPr="00321560">
        <w:rPr>
          <w:sz w:val="32"/>
          <w:szCs w:val="32"/>
        </w:rPr>
        <w:t>].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Новейший философский словарь характеризует Человека «как фундаментальную категорию философии, являющейся смысловым </w:t>
      </w:r>
      <w:r w:rsidRPr="00321560">
        <w:rPr>
          <w:sz w:val="32"/>
          <w:szCs w:val="32"/>
        </w:rPr>
        <w:lastRenderedPageBreak/>
        <w:t>центром практически любой философской системы. Сложность филосо</w:t>
      </w:r>
      <w:r w:rsidR="005A3D8A">
        <w:rPr>
          <w:sz w:val="32"/>
          <w:szCs w:val="32"/>
        </w:rPr>
        <w:t>ф</w:t>
      </w:r>
      <w:r w:rsidRPr="00321560">
        <w:rPr>
          <w:sz w:val="32"/>
          <w:szCs w:val="32"/>
        </w:rPr>
        <w:t xml:space="preserve">ского определения Человека состоит в невозможности однозначного подведения </w:t>
      </w:r>
      <w:proofErr w:type="gramStart"/>
      <w:r w:rsidRPr="00321560">
        <w:rPr>
          <w:sz w:val="32"/>
          <w:szCs w:val="32"/>
        </w:rPr>
        <w:t>его</w:t>
      </w:r>
      <w:proofErr w:type="gramEnd"/>
      <w:r w:rsidRPr="00321560">
        <w:rPr>
          <w:sz w:val="32"/>
          <w:szCs w:val="32"/>
        </w:rPr>
        <w:t xml:space="preserve"> под какое либо более широкое родовое понятие (например, природа, Бог или общество), поскольку Человек – это всегда одновременно микрокосм, </w:t>
      </w:r>
      <w:proofErr w:type="spellStart"/>
      <w:r w:rsidRPr="00321560">
        <w:rPr>
          <w:sz w:val="32"/>
          <w:szCs w:val="32"/>
        </w:rPr>
        <w:t>микротеос</w:t>
      </w:r>
      <w:proofErr w:type="spellEnd"/>
      <w:r w:rsidRPr="00321560">
        <w:rPr>
          <w:sz w:val="32"/>
          <w:szCs w:val="32"/>
        </w:rPr>
        <w:t>, и микросоциум. Тем самым филосо</w:t>
      </w:r>
      <w:r w:rsidR="005A3D8A">
        <w:rPr>
          <w:sz w:val="32"/>
          <w:szCs w:val="32"/>
        </w:rPr>
        <w:t>ф</w:t>
      </w:r>
      <w:r w:rsidRPr="00321560">
        <w:rPr>
          <w:sz w:val="32"/>
          <w:szCs w:val="32"/>
        </w:rPr>
        <w:t>ское постижение Человека всегда разворачивается не просто через реконструкцию его сущностных характеристик, но через осмысление его бытия в мире, человеческого мира, где «Человек</w:t>
      </w:r>
      <w:r w:rsidRPr="000C179E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- это в известном смысле все»</w:t>
      </w:r>
      <w:r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(Шелер)» [</w:t>
      </w:r>
      <w:r w:rsidRPr="00321560">
        <w:rPr>
          <w:sz w:val="32"/>
          <w:szCs w:val="32"/>
          <w:lang w:val="kk-KZ"/>
        </w:rPr>
        <w:t>2</w:t>
      </w:r>
      <w:r w:rsidRPr="00321560">
        <w:rPr>
          <w:sz w:val="32"/>
          <w:szCs w:val="32"/>
        </w:rPr>
        <w:t>].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Древнекитайского мыслителя Кун-</w:t>
      </w:r>
      <w:proofErr w:type="spellStart"/>
      <w:r w:rsidRPr="00321560">
        <w:rPr>
          <w:sz w:val="32"/>
          <w:szCs w:val="32"/>
        </w:rPr>
        <w:t>цзы</w:t>
      </w:r>
      <w:proofErr w:type="spellEnd"/>
      <w:r w:rsidRPr="00321560">
        <w:rPr>
          <w:sz w:val="32"/>
          <w:szCs w:val="32"/>
        </w:rPr>
        <w:t xml:space="preserve"> (Конфуций – 551 – 479 до н.э.) человек интересует его не сам по себе, а как часть иерархии, где он занимает определенное место. Поэтому учение о человеке неотделимо от учения об управлении государством и имеет ярко выраженную практическую направленность: обосновать вечность и неизменность рекомендуемых правил поведения и отношений между людьми.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О природе человека Конфуций ограничивался</w:t>
      </w:r>
      <w:r w:rsidRPr="000C179E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высказыванием: “По своей природе (люди) близки друг другу; по своим привычкам (люди) далеки друг от друга» [</w:t>
      </w:r>
      <w:r w:rsidRPr="00321560">
        <w:rPr>
          <w:sz w:val="32"/>
          <w:szCs w:val="32"/>
          <w:lang w:val="kk-KZ"/>
        </w:rPr>
        <w:t>3</w:t>
      </w:r>
      <w:r w:rsidRPr="00321560">
        <w:rPr>
          <w:sz w:val="32"/>
          <w:szCs w:val="32"/>
        </w:rPr>
        <w:t>].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Человек по Сократу, был бы вообще лишен разума и знания, если бы в нем, наряду со смертным телом, не было бы бессмертной души.</w:t>
      </w:r>
      <w:r w:rsidRPr="000C179E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Положение о бессмертии души занимает ведущее место в моральной философии Сократа, определяя смысл и цели человеческого бытия в мире, его жизни и смерти.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Абсолютно новый, неординарный взгляд на Человека и Гражданина предлагают авторы Программы Метагалактической Гражданской Конфедерации ИДИВО.</w:t>
      </w:r>
      <w:r w:rsidRPr="00321560">
        <w:rPr>
          <w:sz w:val="32"/>
          <w:szCs w:val="32"/>
          <w:vertAlign w:val="superscript"/>
        </w:rPr>
        <w:t xml:space="preserve"> </w:t>
      </w:r>
      <w:r w:rsidRPr="00321560">
        <w:rPr>
          <w:sz w:val="32"/>
          <w:szCs w:val="32"/>
        </w:rPr>
        <w:t>«Мир остался без новой идеологии и постепенно распадается. Что бы ни говорили о возможности существовать без нее, мы Граждане, за более чем тысячелетнюю историю осмысленного существования четко выяснили – без Идеологии идти некуда. И это вовсе не тактический вопрос определения ближай</w:t>
      </w:r>
      <w:r w:rsidR="005A3D8A">
        <w:rPr>
          <w:sz w:val="32"/>
          <w:szCs w:val="32"/>
        </w:rPr>
        <w:t>ш</w:t>
      </w:r>
      <w:r w:rsidRPr="00321560">
        <w:rPr>
          <w:sz w:val="32"/>
          <w:szCs w:val="32"/>
        </w:rPr>
        <w:t>их Целей и решения ситуационных Задач. Идеология – есть явление Духа Жизни, ее Мощи, Водительства и Качества Бытия  каждого Гражданина. А без Духа нет ни Скреп, ни Достоинства каждого из нас, как бы мы прятались за потребительское благополучие.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lastRenderedPageBreak/>
        <w:t>Лучшие эксперты утверждают о наличии не финансового кризиса, а цивилизационного кризиса …цивилизация может продолжить</w:t>
      </w:r>
      <w:proofErr w:type="gramStart"/>
      <w:r w:rsidRPr="00321560">
        <w:rPr>
          <w:sz w:val="32"/>
          <w:szCs w:val="32"/>
        </w:rPr>
        <w:t xml:space="preserve"> Б</w:t>
      </w:r>
      <w:proofErr w:type="gramEnd"/>
      <w:r w:rsidRPr="00321560">
        <w:rPr>
          <w:sz w:val="32"/>
          <w:szCs w:val="32"/>
        </w:rPr>
        <w:t xml:space="preserve">ыть, только перейдя на новую, совершенно неизведанную ступень Жизни, качественно меняющую ее приоритеты и </w:t>
      </w:r>
      <w:proofErr w:type="spellStart"/>
      <w:r w:rsidRPr="00321560">
        <w:rPr>
          <w:sz w:val="32"/>
          <w:szCs w:val="32"/>
        </w:rPr>
        <w:t>сподвигающие</w:t>
      </w:r>
      <w:proofErr w:type="spellEnd"/>
      <w:r w:rsidRPr="00321560">
        <w:rPr>
          <w:sz w:val="32"/>
          <w:szCs w:val="32"/>
        </w:rPr>
        <w:t xml:space="preserve"> на новые границы Бытия».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proofErr w:type="gramStart"/>
      <w:r w:rsidRPr="00321560">
        <w:rPr>
          <w:sz w:val="32"/>
          <w:szCs w:val="32"/>
        </w:rPr>
        <w:t xml:space="preserve">Парадокс времени заключается в том, что все обращаются к Человеку, в том числе как к Гражданину, </w:t>
      </w:r>
      <w:r w:rsidRPr="00321560">
        <w:rPr>
          <w:sz w:val="32"/>
          <w:szCs w:val="32"/>
          <w:lang w:val="kk-KZ"/>
        </w:rPr>
        <w:t xml:space="preserve"> </w:t>
      </w:r>
      <w:r w:rsidRPr="00321560">
        <w:rPr>
          <w:sz w:val="32"/>
          <w:szCs w:val="32"/>
        </w:rPr>
        <w:t>изучают его социально-природные общности, но филосо</w:t>
      </w:r>
      <w:r w:rsidR="005A3D8A">
        <w:rPr>
          <w:sz w:val="32"/>
          <w:szCs w:val="32"/>
        </w:rPr>
        <w:t>ф</w:t>
      </w:r>
      <w:r w:rsidRPr="00321560">
        <w:rPr>
          <w:sz w:val="32"/>
          <w:szCs w:val="32"/>
        </w:rPr>
        <w:t>ского осмысления того, кто Есмь сам Человек и в чем есмь полезное для него развитие действительности, ни у кого не просто нет, но даже не прослеживаются действия в этом направлении» [</w:t>
      </w:r>
      <w:r w:rsidRPr="00321560">
        <w:rPr>
          <w:sz w:val="32"/>
          <w:szCs w:val="32"/>
          <w:lang w:val="kk-KZ"/>
        </w:rPr>
        <w:t>4</w:t>
      </w:r>
      <w:r w:rsidRPr="00321560">
        <w:rPr>
          <w:sz w:val="32"/>
          <w:szCs w:val="32"/>
        </w:rPr>
        <w:t>].</w:t>
      </w:r>
      <w:proofErr w:type="gramEnd"/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Ни для кого не секрет и научным миром как состоявшийся факт признано, что на Планете Земля развернулись Метагалактические условия Жизни и Бытия. И точка отсчета началась с 12 апреля 1961 года, со Дня вылета Первого Человека в космос. С этого дня началась новая эра развития Человека. Позиция Наблюдателя как научный принцип определяет, что процесс исследования зависит от позиции исследователя. Человечеству и Гражданам предлагают войти в новую, более высокую ступень самоорганизации материи. Воспользоваться новыми возможностями им решать!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«Речь идет о формировании нового Человека, о созидании Метагалактической Эволюцией Человека новой природной формации-Человека Метагалактики. Человек новой природной Метагалактической формации организуется: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1) 64-мя частями Человека Метагалактики.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2) 64-ной субъ</w:t>
      </w:r>
      <w:r w:rsidR="005A3D8A">
        <w:rPr>
          <w:sz w:val="32"/>
          <w:szCs w:val="32"/>
        </w:rPr>
        <w:t>я</w:t>
      </w:r>
      <w:r w:rsidRPr="00321560">
        <w:rPr>
          <w:sz w:val="32"/>
          <w:szCs w:val="32"/>
        </w:rPr>
        <w:t>дерностью мерностей Метагалактики, формирующих их.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3) 64-мя присутствиями, источниками мерностной среды существования Частей.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4) 64-мя</w:t>
      </w:r>
      <w:r w:rsidRPr="000C179E">
        <w:rPr>
          <w:sz w:val="32"/>
          <w:szCs w:val="32"/>
        </w:rPr>
        <w:t xml:space="preserve"> </w:t>
      </w:r>
      <w:r w:rsidRPr="00321560">
        <w:rPr>
          <w:sz w:val="32"/>
          <w:szCs w:val="32"/>
        </w:rPr>
        <w:t>присутственностями организации взаимосвязанных систем этих Частей.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И разворачиваясь новой организацией жизни, Человека ждет переустройство общества на явление Иерархической Равностности. Стандарт и Закон Первого среди Равных вводит Человека в осознание и качественное явление Гражданина, развивающей свои возможности стать настоящим Гражданином в необходимом наборе качеств и </w:t>
      </w:r>
      <w:r w:rsidRPr="00321560">
        <w:rPr>
          <w:sz w:val="32"/>
          <w:szCs w:val="32"/>
        </w:rPr>
        <w:lastRenderedPageBreak/>
        <w:t>свойств, воспитанных собою и явив свое профессиональное, гражданское, воинское или любое иное мастерство, явив Первого среди Равных любым выражением  их. При этом Метагалактические отношения. Первого среди Равных возможны в любых профессиональных отношениях, но с точки зрения государства, Первым является только Президент, а равными – все граждане данного государства. Соответственно, государство перерастает в чёткие взаимоотношения Президент – Гражданин со всеми вытекающими последствиями для его организации.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Иерархическая </w:t>
      </w:r>
      <w:proofErr w:type="spellStart"/>
      <w:r w:rsidRPr="00321560">
        <w:rPr>
          <w:sz w:val="32"/>
          <w:szCs w:val="32"/>
        </w:rPr>
        <w:t>равностность</w:t>
      </w:r>
      <w:proofErr w:type="spellEnd"/>
      <w:r w:rsidRPr="00321560">
        <w:rPr>
          <w:sz w:val="32"/>
          <w:szCs w:val="32"/>
        </w:rPr>
        <w:t xml:space="preserve"> первых среди равных единством </w:t>
      </w:r>
      <w:proofErr w:type="gramStart"/>
      <w:r w:rsidRPr="00321560">
        <w:rPr>
          <w:sz w:val="32"/>
          <w:szCs w:val="32"/>
        </w:rPr>
        <w:t>во</w:t>
      </w:r>
      <w:proofErr w:type="gramEnd"/>
      <w:r w:rsidRPr="00321560">
        <w:rPr>
          <w:sz w:val="32"/>
          <w:szCs w:val="32"/>
        </w:rPr>
        <w:t xml:space="preserve"> множественности и есмь творимая Метагалактическая Гражданская Конфедерация!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Этот очень сложный процесс реорганизации и настройки цивилизационных систем под каждого конкретного Гражданина, а не под общество в целом, и есть та новая ступень развития государственности как таковой, которую ищут современники в преодолении общего цивилизационного кризиса, и та ступень, на которой и будет созидаться новая Метагалактическая Цивилизация Землян» [</w:t>
      </w:r>
      <w:r w:rsidRPr="00321560">
        <w:rPr>
          <w:sz w:val="32"/>
          <w:szCs w:val="32"/>
          <w:lang w:val="kk-KZ"/>
        </w:rPr>
        <w:t>4</w:t>
      </w:r>
      <w:r w:rsidRPr="00321560">
        <w:rPr>
          <w:sz w:val="32"/>
          <w:szCs w:val="32"/>
        </w:rPr>
        <w:t>].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С точки зрения обычного человека, идеи, изложенные авторами в Программе Метагалактической Гражданской Конфедерации</w:t>
      </w:r>
      <w:r w:rsidR="005A3D8A">
        <w:rPr>
          <w:sz w:val="32"/>
          <w:szCs w:val="32"/>
        </w:rPr>
        <w:t>,</w:t>
      </w:r>
      <w:r w:rsidRPr="00321560">
        <w:rPr>
          <w:sz w:val="32"/>
          <w:szCs w:val="32"/>
        </w:rPr>
        <w:t xml:space="preserve"> кажутся фантастичными и утопическими, но не лишенными здравого смысла! И в этом случае уместно вспомнить слова величайшего физика Нильса Бора «Ваша идея, конечно, безумна. Весь вопрос в том, достаточно ли она безумна, чтобы оказаться верной».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Говоря о человеке, и гражданине, зачастую не проводится никакого различия. Между тем это не всегда означает одно и то же. Да и сами категории «Человек» и «Гражданин», отнюдь нетождественны. Между этими понятиями существует взаимосвязь, и </w:t>
      </w:r>
      <w:r w:rsidRPr="00321560">
        <w:rPr>
          <w:color w:val="262626"/>
          <w:sz w:val="32"/>
          <w:szCs w:val="32"/>
        </w:rPr>
        <w:t>они действительно могут иногда заменять друг друга, не искажая при этом существа дела, но совпадения здесь нет. Человек –</w:t>
      </w:r>
      <w:r w:rsidR="005A3D8A">
        <w:rPr>
          <w:color w:val="262626"/>
          <w:sz w:val="32"/>
          <w:szCs w:val="32"/>
        </w:rPr>
        <w:t xml:space="preserve"> </w:t>
      </w:r>
      <w:proofErr w:type="spellStart"/>
      <w:r w:rsidRPr="00321560">
        <w:rPr>
          <w:color w:val="262626"/>
          <w:sz w:val="32"/>
          <w:szCs w:val="32"/>
        </w:rPr>
        <w:t>Homo</w:t>
      </w:r>
      <w:proofErr w:type="spellEnd"/>
      <w:r w:rsidR="005A3D8A">
        <w:rPr>
          <w:color w:val="262626"/>
          <w:sz w:val="32"/>
          <w:szCs w:val="32"/>
        </w:rPr>
        <w:t xml:space="preserve"> </w:t>
      </w:r>
      <w:proofErr w:type="spellStart"/>
      <w:r w:rsidRPr="00321560">
        <w:rPr>
          <w:color w:val="262626"/>
          <w:sz w:val="32"/>
          <w:szCs w:val="32"/>
        </w:rPr>
        <w:t>Sapiens</w:t>
      </w:r>
      <w:proofErr w:type="spellEnd"/>
      <w:r w:rsidRPr="00321560">
        <w:rPr>
          <w:color w:val="262626"/>
          <w:sz w:val="32"/>
          <w:szCs w:val="32"/>
        </w:rPr>
        <w:t xml:space="preserve">, индивид, обладающий правами и обязанностями в силу своего рождения. Высшей ценностью является его жизнь, которая охраняется национальными и международными законами. Он наделён определенным набором характерных черт, свойств и качеств, которые </w:t>
      </w:r>
      <w:r w:rsidRPr="00321560">
        <w:rPr>
          <w:color w:val="262626"/>
          <w:sz w:val="32"/>
          <w:szCs w:val="32"/>
        </w:rPr>
        <w:lastRenderedPageBreak/>
        <w:t>присущи только ему и определяют его как личность и индивидуальность.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>Гражданин</w:t>
      </w:r>
      <w:r w:rsidRPr="00321560">
        <w:rPr>
          <w:b/>
          <w:bCs/>
          <w:color w:val="262626"/>
          <w:sz w:val="32"/>
          <w:szCs w:val="32"/>
        </w:rPr>
        <w:t> </w:t>
      </w:r>
      <w:r w:rsidRPr="00321560">
        <w:rPr>
          <w:color w:val="262626"/>
          <w:sz w:val="32"/>
          <w:szCs w:val="32"/>
        </w:rPr>
        <w:t>– человек, имеющий устойчивую культурно-правовую связь с определенным государством, с определенной политико-территориальной единицей, которая приобретается и утрачивается в силу юридического факта. Наличие такого единства даёт индивиду целый ряд дополнительных прав.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>Итак, в чем же разница между человеком и гражданином? Каждый гражданин – человек, но не каждый человек является гражданином. Быть гражданином определённого государства можно лишь при соблюдении целого ряда важных условий. В развитых странах права человека уважаются и чтятся, однако по-настоящему заботу на себе ощущают только граждане. И речь идёт не только о праве избирать и быть избранным, формировать органы власти различного уровня. К примеру, в некоторых странах, в США, Арабских</w:t>
      </w:r>
      <w:r w:rsidRPr="00321560">
        <w:rPr>
          <w:color w:val="262626"/>
          <w:sz w:val="32"/>
          <w:szCs w:val="32"/>
          <w:lang w:val="kk-KZ"/>
        </w:rPr>
        <w:t xml:space="preserve"> </w:t>
      </w:r>
      <w:r w:rsidRPr="00321560">
        <w:rPr>
          <w:color w:val="262626"/>
          <w:sz w:val="32"/>
          <w:szCs w:val="32"/>
        </w:rPr>
        <w:t>Эмиратах или Великобритании получить социальную помощь или доступный кредит может лишь тот человек, который обладает гражданством.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>В то же время, и человек, и гражданин должны соблюдать законы того государства, на территории которого они находятся. За их нарушение наступает ответственность, соответствующ</w:t>
      </w:r>
      <w:r w:rsidR="005A3D8A">
        <w:rPr>
          <w:color w:val="262626"/>
          <w:sz w:val="32"/>
          <w:szCs w:val="32"/>
        </w:rPr>
        <w:t>ая</w:t>
      </w:r>
      <w:r w:rsidRPr="00321560">
        <w:rPr>
          <w:color w:val="262626"/>
          <w:sz w:val="32"/>
          <w:szCs w:val="32"/>
        </w:rPr>
        <w:t xml:space="preserve"> </w:t>
      </w:r>
      <w:r w:rsidR="005A3D8A">
        <w:rPr>
          <w:color w:val="262626"/>
          <w:sz w:val="32"/>
          <w:szCs w:val="32"/>
        </w:rPr>
        <w:t xml:space="preserve">по </w:t>
      </w:r>
      <w:r w:rsidRPr="00321560">
        <w:rPr>
          <w:color w:val="262626"/>
          <w:sz w:val="32"/>
          <w:szCs w:val="32"/>
        </w:rPr>
        <w:t>законам того или иного государства. И человек, и гражданин в равной степени могут рассчитывать на политическое убежище, если преследование связано с религиозными, политическими или иными  убеждениями, нарушающими базовые права.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>Понятие «человек» является предельно широким, в него входят как граждане, так и иностранцы, лица без гражданства.  Гражданство конкретного лица должна подтверждаться определённым документом. Человеком всякое лицо называют уже в силу его рождения, подтверждать данный статус не нужно. Соответственно, и потерять его нельзя, даже имея на то большое желание. И человек в широком смысле, и гражданин в узком не могут отказаться от своих прав и свобод и могут использовать любые законные средства для их защиты.   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 xml:space="preserve">Анализируя и синтезируя </w:t>
      </w:r>
      <w:proofErr w:type="gramStart"/>
      <w:r w:rsidRPr="00321560">
        <w:rPr>
          <w:color w:val="262626"/>
          <w:sz w:val="32"/>
          <w:szCs w:val="32"/>
        </w:rPr>
        <w:t>изложенное</w:t>
      </w:r>
      <w:proofErr w:type="gramEnd"/>
      <w:r w:rsidRPr="00321560">
        <w:rPr>
          <w:color w:val="262626"/>
          <w:sz w:val="32"/>
          <w:szCs w:val="32"/>
        </w:rPr>
        <w:t>, попробуем</w:t>
      </w:r>
      <w:r w:rsidRPr="000C179E">
        <w:rPr>
          <w:color w:val="262626"/>
          <w:sz w:val="32"/>
          <w:szCs w:val="32"/>
        </w:rPr>
        <w:t xml:space="preserve"> </w:t>
      </w:r>
      <w:r w:rsidRPr="00321560">
        <w:rPr>
          <w:color w:val="262626"/>
          <w:sz w:val="32"/>
          <w:szCs w:val="32"/>
        </w:rPr>
        <w:t>определиться с понятием Человека в широком и глубоком смысле.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proofErr w:type="gramStart"/>
      <w:r w:rsidRPr="00321560">
        <w:rPr>
          <w:iCs/>
          <w:color w:val="262626"/>
          <w:sz w:val="32"/>
          <w:szCs w:val="32"/>
        </w:rPr>
        <w:lastRenderedPageBreak/>
        <w:t>И так, Человек — это живое, цельное, многомерное, субъядерное свободное, сознательное существо, проживающий в определенной синтез-присутственной среде, обладающий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много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присутственной организацией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взаимосвязанных систем своих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частей, условий, свойств, качеств, возможностей,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прав и обязанностей, обусловленных его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человеческой природой,</w:t>
      </w:r>
      <w:r w:rsidRPr="000C179E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не зависящих от расовой, национальной, религиозной, политико-территориальной принадлежности.</w:t>
      </w:r>
      <w:proofErr w:type="gramEnd"/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 xml:space="preserve">Понятие «гражданин» выражает определенное политико-правовое качество или состояние человека, называемое гражданством. Не всякое лицо может выступать в этом качестве, т.е. иметь гражданство; есть много лиц, которые ни в каком гражданстве не состоят, и, следовательно, не могут называться гражданами.  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>Под гражданством понимается принадлежность лица тому или иному государству и его правовую связь с этим государством. Это обстоятельство и позволяет называть лицо гражданином данного государства со всеми вытекающими отсюда последствиями. Гражданин имеет соответствующие права и обязанности, предусмотренные законодательством государства, к которому он принадлежит, занимает в нем определенное правовое положение, несет перед ним ответственность и в то же время сам находится под его защитой.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>Таким образом, политико-юридическое свойство, состояние принадлежности к определенному государству, характеризуется понятием «гражданин». Оно не совпадает с понятиями «человек». Гражданин-это человек, но не всякий человек имеет статус гражданина.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r w:rsidRPr="00321560">
        <w:rPr>
          <w:color w:val="262626"/>
          <w:sz w:val="32"/>
          <w:szCs w:val="32"/>
        </w:rPr>
        <w:t xml:space="preserve">Следует подчеркнуть, что разграничение понятий  «человек» и «гражданин» имеет существенное значение для более глубокого и всестороннего изучения человека в различных его качествах, свойствах, связях и отношениях. </w:t>
      </w:r>
      <w:proofErr w:type="gramStart"/>
      <w:r w:rsidRPr="00321560">
        <w:rPr>
          <w:color w:val="262626"/>
          <w:sz w:val="32"/>
          <w:szCs w:val="32"/>
        </w:rPr>
        <w:t>Такой подход позволяет рассматривать «человека» и «гражданина»</w:t>
      </w:r>
      <w:r w:rsidR="005A3D8A">
        <w:rPr>
          <w:color w:val="262626"/>
          <w:sz w:val="32"/>
          <w:szCs w:val="32"/>
        </w:rPr>
        <w:t xml:space="preserve"> </w:t>
      </w:r>
      <w:r w:rsidRPr="00321560">
        <w:rPr>
          <w:color w:val="262626"/>
          <w:sz w:val="32"/>
          <w:szCs w:val="32"/>
        </w:rPr>
        <w:t>исторически, процессуально, динамично в разнообразии его развития, становления, совершенствования; в разнообразных социальных положениях, функциях, и ролях.</w:t>
      </w:r>
      <w:proofErr w:type="gramEnd"/>
      <w:r w:rsidRPr="00321560">
        <w:rPr>
          <w:color w:val="262626"/>
          <w:sz w:val="32"/>
          <w:szCs w:val="32"/>
        </w:rPr>
        <w:t xml:space="preserve"> Понятия человек и гражданин в контексте их прав надо различать, так как они не всегда совпадают. Но, с другой </w:t>
      </w:r>
      <w:r w:rsidRPr="00321560">
        <w:rPr>
          <w:color w:val="262626"/>
          <w:sz w:val="32"/>
          <w:szCs w:val="32"/>
        </w:rPr>
        <w:lastRenderedPageBreak/>
        <w:t>стороны, права гражданина всегда означают также и права человека, но права человека не всегда выступают как права гражданина.</w:t>
      </w:r>
    </w:p>
    <w:p w:rsidR="00DB171C" w:rsidRPr="00321560" w:rsidRDefault="00DB171C" w:rsidP="00DB171C">
      <w:pPr>
        <w:pStyle w:val="Standard"/>
        <w:ind w:firstLine="567"/>
        <w:jc w:val="both"/>
        <w:rPr>
          <w:sz w:val="32"/>
          <w:szCs w:val="32"/>
        </w:rPr>
      </w:pPr>
      <w:proofErr w:type="gramStart"/>
      <w:r w:rsidRPr="00321560">
        <w:rPr>
          <w:color w:val="262626"/>
          <w:sz w:val="32"/>
          <w:szCs w:val="32"/>
        </w:rPr>
        <w:t xml:space="preserve">Подводя итог, можно сказать что, </w:t>
      </w:r>
      <w:r w:rsidRPr="00321560">
        <w:rPr>
          <w:iCs/>
          <w:color w:val="262626"/>
          <w:sz w:val="32"/>
          <w:szCs w:val="32"/>
        </w:rPr>
        <w:t xml:space="preserve">гражданин </w:t>
      </w:r>
      <w:r w:rsidR="005A3D8A">
        <w:rPr>
          <w:iCs/>
          <w:color w:val="262626"/>
          <w:sz w:val="32"/>
          <w:szCs w:val="32"/>
        </w:rPr>
        <w:t>–</w:t>
      </w:r>
      <w:r w:rsidRPr="00321560">
        <w:rPr>
          <w:iCs/>
          <w:color w:val="262626"/>
          <w:sz w:val="32"/>
          <w:szCs w:val="32"/>
        </w:rPr>
        <w:t xml:space="preserve"> это</w:t>
      </w:r>
      <w:r w:rsidR="005A3D8A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 xml:space="preserve">человек, который имеет правовую связь с определенной политико-территориальной единицей, </w:t>
      </w:r>
      <w:hyperlink r:id="rId6" w:history="1">
        <w:r w:rsidRPr="00321560">
          <w:rPr>
            <w:sz w:val="32"/>
            <w:szCs w:val="32"/>
          </w:rPr>
          <w:t>государством</w:t>
        </w:r>
      </w:hyperlink>
      <w:r w:rsidRPr="00321560">
        <w:rPr>
          <w:iCs/>
          <w:color w:val="262626"/>
          <w:sz w:val="32"/>
          <w:szCs w:val="32"/>
        </w:rPr>
        <w:t>, имеет все права и</w:t>
      </w:r>
      <w:r w:rsidR="00F6256D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установленные законами обязанности,</w:t>
      </w:r>
      <w:r w:rsidR="00F6256D">
        <w:rPr>
          <w:iCs/>
          <w:color w:val="262626"/>
          <w:sz w:val="32"/>
          <w:szCs w:val="32"/>
        </w:rPr>
        <w:t xml:space="preserve"> </w:t>
      </w:r>
      <w:r w:rsidRPr="00321560">
        <w:rPr>
          <w:iCs/>
          <w:color w:val="262626"/>
          <w:sz w:val="32"/>
          <w:szCs w:val="32"/>
        </w:rPr>
        <w:t>несет перед ним ответственность и в то же время сам находится под его защитой, занимая в нем определенное правовое положение, являя собой Первого среди Равных любым выражением своим.</w:t>
      </w:r>
      <w:proofErr w:type="gramEnd"/>
    </w:p>
    <w:p w:rsidR="00DB171C" w:rsidRDefault="00DB171C" w:rsidP="00DB171C">
      <w:pPr>
        <w:pStyle w:val="Standard"/>
        <w:ind w:firstLine="567"/>
        <w:jc w:val="center"/>
        <w:rPr>
          <w:b/>
          <w:bCs/>
          <w:i/>
          <w:color w:val="262626"/>
          <w:sz w:val="32"/>
          <w:szCs w:val="32"/>
        </w:rPr>
      </w:pPr>
    </w:p>
    <w:p w:rsidR="00DB171C" w:rsidRPr="000135F3" w:rsidRDefault="00DB171C" w:rsidP="00DB171C">
      <w:pPr>
        <w:pStyle w:val="Standard"/>
        <w:ind w:firstLine="567"/>
        <w:jc w:val="center"/>
        <w:rPr>
          <w:i/>
          <w:sz w:val="32"/>
          <w:szCs w:val="32"/>
        </w:rPr>
      </w:pPr>
      <w:r w:rsidRPr="000135F3">
        <w:rPr>
          <w:b/>
          <w:bCs/>
          <w:i/>
          <w:color w:val="262626"/>
          <w:sz w:val="32"/>
          <w:szCs w:val="32"/>
        </w:rPr>
        <w:t>Литература:</w:t>
      </w:r>
    </w:p>
    <w:p w:rsidR="00DB171C" w:rsidRPr="000135F3" w:rsidRDefault="00DB171C" w:rsidP="00DB171C">
      <w:pPr>
        <w:pStyle w:val="1"/>
        <w:numPr>
          <w:ilvl w:val="0"/>
          <w:numId w:val="2"/>
        </w:numPr>
        <w:tabs>
          <w:tab w:val="left" w:pos="900"/>
        </w:tabs>
        <w:ind w:left="0" w:firstLine="567"/>
        <w:jc w:val="both"/>
        <w:rPr>
          <w:i/>
          <w:sz w:val="32"/>
          <w:szCs w:val="32"/>
        </w:rPr>
      </w:pPr>
      <w:r w:rsidRPr="000135F3">
        <w:rPr>
          <w:i/>
          <w:color w:val="262626"/>
          <w:sz w:val="32"/>
          <w:szCs w:val="32"/>
        </w:rPr>
        <w:t>Советский энциклопедический словарь /Гл. ред. А.М. Прохоров. С 56  3 –е изд.- М.: Сов. Энциклопедия, 1985- 1600 с, ил.  1477с.</w:t>
      </w:r>
    </w:p>
    <w:p w:rsidR="00DB171C" w:rsidRPr="000135F3" w:rsidRDefault="00DB171C" w:rsidP="00DB171C">
      <w:pPr>
        <w:pStyle w:val="1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i/>
          <w:sz w:val="32"/>
          <w:szCs w:val="32"/>
        </w:rPr>
      </w:pPr>
      <w:r w:rsidRPr="000135F3">
        <w:rPr>
          <w:i/>
          <w:color w:val="262626"/>
          <w:sz w:val="32"/>
          <w:szCs w:val="32"/>
        </w:rPr>
        <w:t xml:space="preserve">Новейший философский словарь /Составитель и главный научный реактор А.А. Гришанов 3-е изд., </w:t>
      </w:r>
      <w:proofErr w:type="spellStart"/>
      <w:r w:rsidRPr="000135F3">
        <w:rPr>
          <w:i/>
          <w:color w:val="262626"/>
          <w:sz w:val="32"/>
          <w:szCs w:val="32"/>
        </w:rPr>
        <w:t>исправл</w:t>
      </w:r>
      <w:proofErr w:type="spellEnd"/>
      <w:r w:rsidRPr="000135F3">
        <w:rPr>
          <w:i/>
          <w:color w:val="262626"/>
          <w:sz w:val="32"/>
          <w:szCs w:val="32"/>
        </w:rPr>
        <w:t>.- Мн.: Книжный Дом. 2003.- 1280 .- (Мир энциклопедий). 1173с.</w:t>
      </w:r>
    </w:p>
    <w:p w:rsidR="00DB171C" w:rsidRPr="000135F3" w:rsidRDefault="00DB171C" w:rsidP="00DB171C">
      <w:pPr>
        <w:pStyle w:val="1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i/>
          <w:sz w:val="32"/>
          <w:szCs w:val="32"/>
        </w:rPr>
      </w:pPr>
      <w:proofErr w:type="spellStart"/>
      <w:r w:rsidRPr="000135F3">
        <w:rPr>
          <w:i/>
          <w:color w:val="262626"/>
          <w:sz w:val="32"/>
          <w:szCs w:val="32"/>
        </w:rPr>
        <w:t>Кунфуций</w:t>
      </w:r>
      <w:proofErr w:type="spellEnd"/>
      <w:r w:rsidRPr="000135F3">
        <w:rPr>
          <w:i/>
          <w:color w:val="262626"/>
          <w:sz w:val="32"/>
          <w:szCs w:val="32"/>
        </w:rPr>
        <w:t xml:space="preserve"> (Кун-</w:t>
      </w:r>
      <w:proofErr w:type="spellStart"/>
      <w:r w:rsidRPr="000135F3">
        <w:rPr>
          <w:i/>
          <w:color w:val="262626"/>
          <w:sz w:val="32"/>
          <w:szCs w:val="32"/>
        </w:rPr>
        <w:t>цзы</w:t>
      </w:r>
      <w:proofErr w:type="spellEnd"/>
      <w:r w:rsidRPr="000135F3">
        <w:rPr>
          <w:i/>
          <w:color w:val="262626"/>
          <w:sz w:val="32"/>
          <w:szCs w:val="32"/>
        </w:rPr>
        <w:t>). Лун-</w:t>
      </w:r>
      <w:proofErr w:type="spellStart"/>
      <w:r w:rsidRPr="000135F3">
        <w:rPr>
          <w:i/>
          <w:color w:val="262626"/>
          <w:sz w:val="32"/>
          <w:szCs w:val="32"/>
        </w:rPr>
        <w:t>юй</w:t>
      </w:r>
      <w:proofErr w:type="spellEnd"/>
      <w:r w:rsidRPr="000135F3">
        <w:rPr>
          <w:i/>
          <w:color w:val="262626"/>
          <w:sz w:val="32"/>
          <w:szCs w:val="32"/>
        </w:rPr>
        <w:t xml:space="preserve"> ( Беседы и высказывания), Глава 4, высказывание 6. 1-е изд. </w:t>
      </w:r>
      <w:proofErr w:type="spellStart"/>
      <w:r w:rsidRPr="000135F3">
        <w:rPr>
          <w:i/>
          <w:color w:val="262626"/>
          <w:sz w:val="32"/>
          <w:szCs w:val="32"/>
        </w:rPr>
        <w:t>Тайдзицюан</w:t>
      </w:r>
      <w:proofErr w:type="spellEnd"/>
      <w:r w:rsidRPr="000135F3">
        <w:rPr>
          <w:i/>
          <w:color w:val="262626"/>
          <w:sz w:val="32"/>
          <w:szCs w:val="32"/>
        </w:rPr>
        <w:t xml:space="preserve"> </w:t>
      </w:r>
      <w:proofErr w:type="spellStart"/>
      <w:r w:rsidRPr="000135F3">
        <w:rPr>
          <w:i/>
          <w:color w:val="262626"/>
          <w:sz w:val="32"/>
          <w:szCs w:val="32"/>
        </w:rPr>
        <w:t>Център</w:t>
      </w:r>
      <w:proofErr w:type="spellEnd"/>
      <w:proofErr w:type="gramStart"/>
      <w:r w:rsidRPr="000135F3">
        <w:rPr>
          <w:i/>
          <w:color w:val="262626"/>
          <w:sz w:val="32"/>
          <w:szCs w:val="32"/>
        </w:rPr>
        <w:t xml:space="preserve"> Б</w:t>
      </w:r>
      <w:proofErr w:type="gramEnd"/>
      <w:r w:rsidRPr="000135F3">
        <w:rPr>
          <w:i/>
          <w:color w:val="262626"/>
          <w:sz w:val="32"/>
          <w:szCs w:val="32"/>
        </w:rPr>
        <w:t>а Лин.</w:t>
      </w:r>
    </w:p>
    <w:p w:rsidR="00DB171C" w:rsidRPr="000135F3" w:rsidRDefault="00DB171C" w:rsidP="00DB171C">
      <w:pPr>
        <w:pStyle w:val="1"/>
        <w:numPr>
          <w:ilvl w:val="0"/>
          <w:numId w:val="1"/>
        </w:numPr>
        <w:tabs>
          <w:tab w:val="left" w:pos="900"/>
        </w:tabs>
        <w:ind w:left="0" w:firstLine="567"/>
        <w:jc w:val="both"/>
        <w:rPr>
          <w:i/>
          <w:sz w:val="32"/>
          <w:szCs w:val="32"/>
        </w:rPr>
      </w:pPr>
      <w:r w:rsidRPr="000135F3">
        <w:rPr>
          <w:i/>
          <w:color w:val="262626"/>
          <w:sz w:val="32"/>
          <w:szCs w:val="32"/>
        </w:rPr>
        <w:t>Кут Хуми, Сердюк В.А. Программа Метагалактической Гражданской Конфедерации, М.: 2014 год. 47 с.</w:t>
      </w:r>
    </w:p>
    <w:p w:rsidR="002D5A3D" w:rsidRDefault="002D5A3D">
      <w:pPr>
        <w:rPr>
          <w:lang w:val="ru-RU"/>
        </w:rPr>
      </w:pPr>
    </w:p>
    <w:p w:rsidR="00DB171C" w:rsidRDefault="00DB171C">
      <w:pPr>
        <w:rPr>
          <w:lang w:val="ru-RU"/>
        </w:rPr>
      </w:pPr>
    </w:p>
    <w:p w:rsidR="00DB171C" w:rsidRPr="00A25293" w:rsidRDefault="00DB171C" w:rsidP="00DB171C">
      <w:pPr>
        <w:pStyle w:val="10"/>
        <w:spacing w:line="230" w:lineRule="auto"/>
        <w:ind w:firstLine="567"/>
        <w:rPr>
          <w:sz w:val="32"/>
          <w:szCs w:val="32"/>
        </w:rPr>
      </w:pPr>
      <w:r w:rsidRPr="00A25293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УДК </w:t>
      </w:r>
      <w:r w:rsidRPr="00A25293">
        <w:rPr>
          <w:rFonts w:ascii="Times New Roman" w:hAnsi="Times New Roman" w:cs="Times New Roman"/>
          <w:bCs/>
          <w:iCs/>
          <w:sz w:val="32"/>
          <w:szCs w:val="32"/>
          <w:lang w:val="kk-KZ"/>
        </w:rPr>
        <w:t>346.22 (574)</w:t>
      </w:r>
    </w:p>
    <w:p w:rsidR="00DB171C" w:rsidRDefault="00DB171C" w:rsidP="00DB171C">
      <w:pPr>
        <w:pStyle w:val="Standard"/>
        <w:widowControl w:val="0"/>
        <w:spacing w:line="230" w:lineRule="auto"/>
        <w:jc w:val="center"/>
        <w:rPr>
          <w:b/>
          <w:bCs/>
          <w:caps/>
          <w:sz w:val="32"/>
          <w:szCs w:val="32"/>
        </w:rPr>
      </w:pPr>
    </w:p>
    <w:p w:rsidR="00DB171C" w:rsidRPr="00A25293" w:rsidRDefault="00DB171C" w:rsidP="00DB171C">
      <w:pPr>
        <w:pStyle w:val="Standard"/>
        <w:widowControl w:val="0"/>
        <w:spacing w:line="230" w:lineRule="auto"/>
        <w:jc w:val="center"/>
        <w:rPr>
          <w:caps/>
          <w:sz w:val="32"/>
          <w:szCs w:val="32"/>
        </w:rPr>
      </w:pPr>
      <w:r w:rsidRPr="00A25293">
        <w:rPr>
          <w:b/>
          <w:bCs/>
          <w:caps/>
          <w:sz w:val="32"/>
          <w:szCs w:val="32"/>
        </w:rPr>
        <w:t>Республика Казахстан – независимое государство в мировом сообществе</w:t>
      </w:r>
    </w:p>
    <w:p w:rsidR="00DB171C" w:rsidRDefault="00DB171C" w:rsidP="00DB171C">
      <w:pPr>
        <w:pStyle w:val="10"/>
        <w:spacing w:line="23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DB171C" w:rsidRPr="00321560" w:rsidRDefault="00DB171C" w:rsidP="00DB171C">
      <w:pPr>
        <w:pStyle w:val="10"/>
        <w:spacing w:line="230" w:lineRule="auto"/>
        <w:ind w:firstLine="567"/>
        <w:jc w:val="right"/>
        <w:rPr>
          <w:sz w:val="32"/>
          <w:szCs w:val="32"/>
        </w:rPr>
      </w:pPr>
      <w:proofErr w:type="spellStart"/>
      <w:r w:rsidRPr="00321560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Онгарбаева</w:t>
      </w:r>
      <w:proofErr w:type="spellEnd"/>
      <w:r w:rsidRPr="00321560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К.М.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- </w:t>
      </w:r>
      <w:proofErr w:type="spellStart"/>
      <w:r w:rsidRPr="00321560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к.ю.н</w:t>
      </w:r>
      <w:proofErr w:type="spellEnd"/>
      <w:r w:rsidRPr="00321560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., доцент</w:t>
      </w:r>
    </w:p>
    <w:p w:rsidR="00DB171C" w:rsidRPr="00E77D2E" w:rsidRDefault="00DB171C" w:rsidP="00DB171C">
      <w:pPr>
        <w:pStyle w:val="10"/>
        <w:spacing w:line="230" w:lineRule="auto"/>
        <w:ind w:firstLine="567"/>
        <w:jc w:val="right"/>
        <w:rPr>
          <w:sz w:val="32"/>
          <w:szCs w:val="32"/>
        </w:rPr>
      </w:pPr>
      <w:r w:rsidRPr="00321560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г. Уральск</w:t>
      </w:r>
    </w:p>
    <w:p w:rsidR="00DB171C" w:rsidRPr="00321560" w:rsidRDefault="00DB171C" w:rsidP="00DB171C">
      <w:pPr>
        <w:pStyle w:val="10"/>
        <w:spacing w:line="23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B171C" w:rsidRPr="00E77D2E" w:rsidRDefault="00DB171C" w:rsidP="00DB171C">
      <w:pPr>
        <w:pStyle w:val="Standard"/>
        <w:widowControl w:val="0"/>
        <w:spacing w:line="230" w:lineRule="auto"/>
        <w:ind w:firstLine="567"/>
        <w:jc w:val="both"/>
        <w:rPr>
          <w:spacing w:val="-4"/>
          <w:sz w:val="32"/>
          <w:szCs w:val="32"/>
        </w:rPr>
      </w:pPr>
      <w:r w:rsidRPr="00E77D2E">
        <w:rPr>
          <w:spacing w:val="-4"/>
          <w:sz w:val="32"/>
          <w:szCs w:val="32"/>
        </w:rPr>
        <w:t xml:space="preserve">Становление суверенитета Республики Казахстан в свое развитие прошло несколько этапов. Начальный этап – февральская буржуазно-демократическая революция 1917. Для казахского общества смена политического режима в центре означало надежды на ослабление и либерализацию колониальной политики. Временное правительство предприняла ряд конкретных мер по прекращению карательных мер </w:t>
      </w:r>
      <w:r w:rsidRPr="00E77D2E">
        <w:rPr>
          <w:spacing w:val="-4"/>
          <w:sz w:val="32"/>
          <w:szCs w:val="32"/>
        </w:rPr>
        <w:lastRenderedPageBreak/>
        <w:t xml:space="preserve">царского правительства против казахского народа. В частности, из Тургайской области была отозвана карательная экспедиция генерала </w:t>
      </w:r>
      <w:proofErr w:type="spellStart"/>
      <w:r w:rsidRPr="00E77D2E">
        <w:rPr>
          <w:spacing w:val="-4"/>
          <w:sz w:val="32"/>
          <w:szCs w:val="32"/>
        </w:rPr>
        <w:t>Лавреньева</w:t>
      </w:r>
      <w:proofErr w:type="spellEnd"/>
      <w:r w:rsidRPr="00E77D2E">
        <w:rPr>
          <w:spacing w:val="-4"/>
          <w:sz w:val="32"/>
          <w:szCs w:val="32"/>
        </w:rPr>
        <w:t xml:space="preserve">, а 7 марта 1917 г. был издан Указ об амнистии участников национально-освободительного восстания 1916 г. </w:t>
      </w:r>
    </w:p>
    <w:p w:rsidR="00DB171C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 июне 1917 г. в.г. Оренбурге проходил первый </w:t>
      </w:r>
      <w:proofErr w:type="spellStart"/>
      <w:r w:rsidRPr="00321560">
        <w:rPr>
          <w:sz w:val="32"/>
          <w:szCs w:val="32"/>
        </w:rPr>
        <w:t>Всеказахский</w:t>
      </w:r>
      <w:proofErr w:type="spellEnd"/>
      <w:r w:rsidRPr="00321560">
        <w:rPr>
          <w:sz w:val="32"/>
          <w:szCs w:val="32"/>
        </w:rPr>
        <w:t xml:space="preserve"> съезд, в котором приняли участие делегаты из </w:t>
      </w:r>
      <w:proofErr w:type="spellStart"/>
      <w:r w:rsidRPr="00321560">
        <w:rPr>
          <w:sz w:val="32"/>
          <w:szCs w:val="32"/>
        </w:rPr>
        <w:t>Акмолинской</w:t>
      </w:r>
      <w:proofErr w:type="spellEnd"/>
      <w:r w:rsidRPr="00321560">
        <w:rPr>
          <w:sz w:val="32"/>
          <w:szCs w:val="32"/>
        </w:rPr>
        <w:t xml:space="preserve">, Тургайской, Уральской, Семипалатинской, Сырдарьинской, Ферганской областей и Внутренней </w:t>
      </w:r>
      <w:proofErr w:type="spellStart"/>
      <w:r w:rsidRPr="00321560">
        <w:rPr>
          <w:sz w:val="32"/>
          <w:szCs w:val="32"/>
        </w:rPr>
        <w:t>Букеевской</w:t>
      </w:r>
      <w:proofErr w:type="spellEnd"/>
      <w:r w:rsidRPr="00321560">
        <w:rPr>
          <w:sz w:val="32"/>
          <w:szCs w:val="32"/>
        </w:rPr>
        <w:t xml:space="preserve"> Орды. На этом съезде был создан национальный совет, а также выдвинута программа партии «</w:t>
      </w:r>
      <w:proofErr w:type="spellStart"/>
      <w:r w:rsidRPr="00321560">
        <w:rPr>
          <w:sz w:val="32"/>
          <w:szCs w:val="32"/>
        </w:rPr>
        <w:t>Алаш</w:t>
      </w:r>
      <w:proofErr w:type="spellEnd"/>
      <w:r w:rsidRPr="00321560">
        <w:rPr>
          <w:sz w:val="32"/>
          <w:szCs w:val="32"/>
        </w:rPr>
        <w:t>».</w:t>
      </w:r>
      <w:r w:rsidRPr="00321560">
        <w:rPr>
          <w:sz w:val="32"/>
          <w:szCs w:val="32"/>
          <w:lang w:val="kk-KZ"/>
        </w:rPr>
        <w:t xml:space="preserve"> </w:t>
      </w:r>
      <w:r w:rsidRPr="00321560">
        <w:rPr>
          <w:sz w:val="32"/>
          <w:szCs w:val="32"/>
        </w:rPr>
        <w:t>Следующий этап начинается 26 августа 1920 г., с момента образования Киргизской (Казахской) Автономной республики на основе Декрета ВЦИК СНК РСФСР «Об образовании Автономной Киргизской Советской Социалистической Республики». Была определена территория казахстанской автономии в составе Российской Федерации</w:t>
      </w:r>
      <w:r w:rsidRPr="00321560">
        <w:rPr>
          <w:sz w:val="32"/>
          <w:szCs w:val="32"/>
          <w:lang w:val="kk-KZ"/>
        </w:rPr>
        <w:t xml:space="preserve">. </w:t>
      </w:r>
      <w:r w:rsidRPr="00321560">
        <w:rPr>
          <w:sz w:val="32"/>
          <w:szCs w:val="32"/>
        </w:rPr>
        <w:t>Первым конституционным актом Казахской автономной республики по существу стала «Декларация прав трудящихся Киргизской АССР», принятая 4 октября 1920 г. Учредительным съездом Советов КАЗССР. В ней говорилось, что «КАЗССР входит как автономная единица в свободный Федеративный Союз Советских республик, объединенны</w:t>
      </w:r>
      <w:proofErr w:type="gramStart"/>
      <w:r w:rsidRPr="00321560">
        <w:rPr>
          <w:sz w:val="32"/>
          <w:szCs w:val="32"/>
        </w:rPr>
        <w:t>х в РСФСР</w:t>
      </w:r>
      <w:proofErr w:type="gramEnd"/>
      <w:r w:rsidRPr="00321560">
        <w:rPr>
          <w:sz w:val="32"/>
          <w:szCs w:val="32"/>
        </w:rPr>
        <w:t xml:space="preserve">». С образованием Союза ССР и принятием Конституции РСФСР 1925 г. </w:t>
      </w:r>
      <w:proofErr w:type="spellStart"/>
      <w:r w:rsidRPr="00321560">
        <w:rPr>
          <w:sz w:val="32"/>
          <w:szCs w:val="32"/>
        </w:rPr>
        <w:t>КазЦИК</w:t>
      </w:r>
      <w:proofErr w:type="spellEnd"/>
      <w:r w:rsidRPr="003215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</w:t>
      </w:r>
      <w:r w:rsidRPr="00321560">
        <w:rPr>
          <w:sz w:val="32"/>
          <w:szCs w:val="32"/>
        </w:rPr>
        <w:t>18 февраля 1926 г. постановил принять окончательную редакцию проекта Конституции КАЗССР, включавшую Декларацию от 4 октября 1920 г. Проект Конституции Казахской автономной республики должен был утверждаться ВЦИК РСФСР.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Третий этап – период республиканской государственности в составе Союза ССР. Здесь Казахстан получил повышенный статус непосредственного субъекта Советской Федерации. Конституции Казахской ССР 1937 и 1978 г. закрепили формальный суверенитет государства при монопольной власти центра. Принятая на основе Конституции СССР 1977 г. Конституция Казахской ССР 1978 г., пошла заметно дальше в закреплении государственной самостоятельности республики. В отличие от Конституции Казахской ССР 1937 г. ст. 68 Основного Закона республики 1978 г. недвусмысленно устанавливала: «Казахская ССР – суверенное советское социалистическое государство». Но в реальности суверенитет Казахстана далеко не </w:t>
      </w:r>
      <w:r w:rsidRPr="00321560">
        <w:rPr>
          <w:sz w:val="32"/>
          <w:szCs w:val="32"/>
        </w:rPr>
        <w:lastRenderedPageBreak/>
        <w:t>всегда получал должное обеспечение и реализацию.</w:t>
      </w:r>
      <w:r w:rsidRPr="00321560">
        <w:rPr>
          <w:sz w:val="32"/>
          <w:szCs w:val="32"/>
          <w:lang w:val="kk-KZ"/>
        </w:rPr>
        <w:tab/>
      </w:r>
    </w:p>
    <w:p w:rsidR="00DB171C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 период 1988 - 1991 г. происходит закладка предпосылок к становлению подлинного суверенитета Казахстана. Узловым здесь является 1990 г. когда весной на II съезде депутатов СССР после бурных дискуссии была отменена ст. 6 Конституция СССР, закреплявшая </w:t>
      </w:r>
      <w:proofErr w:type="spellStart"/>
      <w:r w:rsidRPr="00321560">
        <w:rPr>
          <w:sz w:val="32"/>
          <w:szCs w:val="32"/>
        </w:rPr>
        <w:t>однопартийность</w:t>
      </w:r>
      <w:proofErr w:type="spellEnd"/>
      <w:r w:rsidRPr="00321560">
        <w:rPr>
          <w:sz w:val="32"/>
          <w:szCs w:val="32"/>
        </w:rPr>
        <w:t xml:space="preserve"> и доминирующую роль КПСС. </w:t>
      </w:r>
    </w:p>
    <w:p w:rsidR="00DB171C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proofErr w:type="gramStart"/>
      <w:r w:rsidRPr="00321560">
        <w:rPr>
          <w:sz w:val="32"/>
          <w:szCs w:val="32"/>
        </w:rPr>
        <w:t>Для формирования законодательного фундамента независимой государственности важное значение сыграл Закон «О языках в Казахской ССР» от 23 сентября 1989 г., особая востребованность которого определялась положением национального языка, который в результате политики интернационализации, практиковавшейся в СССР, оказался на грани исчезновения.</w:t>
      </w:r>
      <w:proofErr w:type="gramEnd"/>
      <w:r w:rsidRPr="00321560">
        <w:rPr>
          <w:sz w:val="32"/>
          <w:szCs w:val="32"/>
        </w:rPr>
        <w:t xml:space="preserve"> В итоге в Законе «О языках в Казахской ССР»  впервые казахский язык провозглашался государственным языком.</w:t>
      </w:r>
      <w:r w:rsidRPr="00321560">
        <w:rPr>
          <w:sz w:val="32"/>
          <w:szCs w:val="32"/>
          <w:lang w:val="kk-KZ"/>
        </w:rPr>
        <w:t xml:space="preserve"> </w:t>
      </w:r>
      <w:proofErr w:type="gramStart"/>
      <w:r w:rsidRPr="00321560">
        <w:rPr>
          <w:sz w:val="32"/>
          <w:szCs w:val="32"/>
        </w:rPr>
        <w:t>Не менее важным для формирования законодательного фундамента независимой государственности Казахстана является принятие 22 сентября 1989 г. Закона Казахской ССР «Об изменениях и дополнениях Конституции Казахской ССР», который установил, что высшим органом государственной власти в Казахской ССР является Верховный Совет Казахской ССР. 24 апреля 1990 г. был учрежден пост Президента  Казахской ССР, первым президентом был избран Н.А. Назарбаев.</w:t>
      </w:r>
      <w:proofErr w:type="gramEnd"/>
    </w:p>
    <w:p w:rsidR="00DB171C" w:rsidRPr="00E77D2E" w:rsidRDefault="00DB171C" w:rsidP="00DB171C">
      <w:pPr>
        <w:pStyle w:val="Standard"/>
        <w:widowControl w:val="0"/>
        <w:ind w:firstLine="567"/>
        <w:jc w:val="both"/>
        <w:rPr>
          <w:spacing w:val="-4"/>
          <w:sz w:val="32"/>
          <w:szCs w:val="32"/>
        </w:rPr>
      </w:pPr>
      <w:r w:rsidRPr="00E77D2E">
        <w:rPr>
          <w:spacing w:val="-4"/>
          <w:sz w:val="32"/>
          <w:szCs w:val="32"/>
        </w:rPr>
        <w:t>Четвертый этап начинается с 25 октября 1990 г. с принятием Декларации «О государственном суверенитете Казахской ССР». По своей значимости данный акт трудно переоценить. Хотя декларация в большинстве случаев считается не юридическим, а политическим документом, данный акт имел политико-юридическое значение, нормативный правовой характер.</w:t>
      </w:r>
      <w:r w:rsidRPr="00E77D2E">
        <w:rPr>
          <w:spacing w:val="-4"/>
          <w:sz w:val="32"/>
          <w:szCs w:val="32"/>
          <w:lang w:val="kk-KZ"/>
        </w:rPr>
        <w:t xml:space="preserve"> </w:t>
      </w:r>
      <w:r w:rsidRPr="00E77D2E">
        <w:rPr>
          <w:spacing w:val="-4"/>
          <w:sz w:val="32"/>
          <w:szCs w:val="32"/>
        </w:rPr>
        <w:t xml:space="preserve">В ней впервые установлены принципиальные для утверждения независимости в Казахстане государственно-правовые положения. </w:t>
      </w:r>
    </w:p>
    <w:p w:rsidR="00DB171C" w:rsidRPr="00E77D2E" w:rsidRDefault="00DB171C" w:rsidP="00DB171C">
      <w:pPr>
        <w:pStyle w:val="Standard"/>
        <w:widowControl w:val="0"/>
        <w:ind w:firstLine="567"/>
        <w:jc w:val="both"/>
        <w:rPr>
          <w:spacing w:val="-4"/>
          <w:sz w:val="32"/>
          <w:szCs w:val="32"/>
        </w:rPr>
      </w:pPr>
      <w:r w:rsidRPr="00E77D2E">
        <w:rPr>
          <w:spacing w:val="-4"/>
          <w:sz w:val="32"/>
          <w:szCs w:val="32"/>
        </w:rPr>
        <w:t>Так, согласно декларации конституции и законов республики на территории Казахской ССР имеют высшую юридическую силу за исключением вопросов, добровольно делегированных его Союзу. Республика имеет право приостанавливать на своей территории действие законов и других актов высших органов Союза, нарушающих суверенные права и Конституцию Республики.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 этом документе впервые в истории Казахстана прямо и открыто, </w:t>
      </w:r>
      <w:r w:rsidRPr="00321560">
        <w:rPr>
          <w:sz w:val="32"/>
          <w:szCs w:val="32"/>
        </w:rPr>
        <w:lastRenderedPageBreak/>
        <w:t xml:space="preserve">заявлено о национальной государственности, официально провозглашено, что «государственная власть Казахской ССР обладает верховенством, самостоятельностью и полнотой». Декларация закрепила новые положения, которые явились судьбоносными для страны. 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Важнейшим документом этого периода является Закон Казахской ССР «О совершенствовании структуры государственной власти и управления Казахской ССР и внесении изменений и дополнений в Конституцию Казахской ССР» от 20 ноября 1990 г. Цель этого закона – конкретизация и упорядочение принципа разделения власти. Президент </w:t>
      </w:r>
      <w:proofErr w:type="spellStart"/>
      <w:r w:rsidRPr="00321560">
        <w:rPr>
          <w:sz w:val="32"/>
          <w:szCs w:val="32"/>
        </w:rPr>
        <w:t>КазССР</w:t>
      </w:r>
      <w:proofErr w:type="spellEnd"/>
      <w:r w:rsidRPr="00321560">
        <w:rPr>
          <w:sz w:val="32"/>
          <w:szCs w:val="32"/>
        </w:rPr>
        <w:t xml:space="preserve"> объявляется главой исполнительной и распорядительной власти. Этот закон еще более расширяет суверенные права Казахской ССР, поскольку в Конституцию было внесено изменение о том, что Казахская ССР участвует в решении вопросов, отнесенных к ведению Союза ССР во всех органов власти СССР.</w:t>
      </w:r>
    </w:p>
    <w:p w:rsidR="00DB171C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Таким образом, Декларация о государственном суверенитете и Конституционный закон «О государственной независимости Республики Казахстан» являются основными актами, на основе которых впоследствии было создана национальное законодательство, в частности конституционное. «Конституционный закон «О государственной независимости Республики Казахстан» является продолжением Декларации «О государственном суверенитете Казахской ССР». 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Таким образом, с принятием Конституционного Закона «О государственной независимости Республики Казахстан» начинается новый этап в истории казахстанского народа, процесс возрождения государственности, вхождения в мировое сообщество как равного субъекта международного права.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Пятый этап становления государственного суверенитета Республики Казахстан начинается с принятия новой Конституции в 28 января 1993 г.</w:t>
      </w:r>
      <w:r w:rsidRPr="00321560">
        <w:rPr>
          <w:sz w:val="32"/>
          <w:szCs w:val="32"/>
          <w:lang w:val="kk-KZ"/>
        </w:rPr>
        <w:t xml:space="preserve"> </w:t>
      </w:r>
      <w:r w:rsidRPr="00321560">
        <w:rPr>
          <w:sz w:val="32"/>
          <w:szCs w:val="32"/>
        </w:rPr>
        <w:t xml:space="preserve">Данная Конституция привнесла в социально политическую и экономическую жизнь нового независимого государства целый комплекс принципиально новых, «несоциалистических» правовых институтов. </w:t>
      </w:r>
      <w:r w:rsidRPr="00321560">
        <w:rPr>
          <w:sz w:val="32"/>
          <w:szCs w:val="32"/>
        </w:rPr>
        <w:tab/>
      </w:r>
    </w:p>
    <w:p w:rsidR="00DB171C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 xml:space="preserve">Впервые конституционно был оформлен принцип суверенитета </w:t>
      </w:r>
      <w:r w:rsidRPr="00321560">
        <w:rPr>
          <w:sz w:val="32"/>
          <w:szCs w:val="32"/>
        </w:rPr>
        <w:lastRenderedPageBreak/>
        <w:t>народа Казахстана, гарантированный организацией государственной власти в Республике Казахстан на основе ее разделения. По свидетельству ученых принимавших участие в разработке и принятии Конституции 1993 г. данный акт по содержанию являлся глубоко демократическим, воплощающим в себе общечеловеческие ценности.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sz w:val="32"/>
          <w:szCs w:val="32"/>
        </w:rPr>
        <w:t>Прежде всего, обращает на себя внимание отсутствие таких определении как «</w:t>
      </w:r>
      <w:proofErr w:type="gramStart"/>
      <w:r w:rsidRPr="00321560">
        <w:rPr>
          <w:sz w:val="32"/>
          <w:szCs w:val="32"/>
        </w:rPr>
        <w:t>советская</w:t>
      </w:r>
      <w:proofErr w:type="gramEnd"/>
      <w:r w:rsidRPr="00321560">
        <w:rPr>
          <w:sz w:val="32"/>
          <w:szCs w:val="32"/>
        </w:rPr>
        <w:t>» и «социалистическая». Тем самым Конституция Республики Казахстан берет за основу неклассовые, а гуманистические общегражданские принципы общественного и государственного устройства. В ней характер казахстанской государственности определяется как форма самоопределения казахской нации. По сути, это означало признание политического самоопределения казахской нации, иначе говоря, являлось воплощением государственности казахского народа, а государственный суверенитет является признанием также национального суверенитета. Достоинство Основного Закона на первом этапе переходного периода Казахстана к социально ориентированной рыночной экономике в том, что он легитимировал республику как новое независимое государство в мировом сообществе. Конституция 1993 г. дала понять, что Казахстан воспринимает себя как составную часть современной цивилизации, имеет намерения добрососедства, многополюсного и взаимовыгодного сотрудничества, что наша привержен общечеловеческим ценностям.</w:t>
      </w:r>
    </w:p>
    <w:p w:rsidR="00DB171C" w:rsidRPr="00E77D2E" w:rsidRDefault="00DB171C" w:rsidP="00DB171C">
      <w:pPr>
        <w:pStyle w:val="Standard"/>
        <w:widowControl w:val="0"/>
        <w:ind w:firstLine="567"/>
        <w:jc w:val="both"/>
        <w:rPr>
          <w:spacing w:val="-4"/>
          <w:sz w:val="32"/>
          <w:szCs w:val="32"/>
        </w:rPr>
      </w:pPr>
      <w:r w:rsidRPr="00E77D2E">
        <w:rPr>
          <w:spacing w:val="-4"/>
          <w:sz w:val="32"/>
          <w:szCs w:val="32"/>
        </w:rPr>
        <w:t>30 августа 1995 г. народ Казахстана на референдуме принял новую Конституцию – ныне действующую. В мировой конституционной практике такой короткий срок действия  Конституции является редким исключением. Первопричина конституционной реформы 1995 г. заключается  в характере того периода времени, когда разрабатывался и принимался первый  Основной закон суверенного Казахстана. Ответы на многие вопросы государственного устройства в тот период были не вполне ясны. Все это отразилось в содержании Конституции 1993г.</w:t>
      </w:r>
    </w:p>
    <w:p w:rsidR="00DB171C" w:rsidRPr="00E77D2E" w:rsidRDefault="00DB171C" w:rsidP="00DB171C">
      <w:pPr>
        <w:pStyle w:val="Standard"/>
        <w:widowControl w:val="0"/>
        <w:ind w:firstLine="567"/>
        <w:jc w:val="both"/>
        <w:rPr>
          <w:spacing w:val="-4"/>
          <w:sz w:val="32"/>
          <w:szCs w:val="32"/>
        </w:rPr>
      </w:pPr>
      <w:r w:rsidRPr="00E77D2E">
        <w:rPr>
          <w:spacing w:val="-4"/>
          <w:sz w:val="32"/>
          <w:szCs w:val="32"/>
        </w:rPr>
        <w:t xml:space="preserve">По определению Н.А. Назарбаева Конституция Республики Казахстан 1993 г. – это Конституция компромиссов. Фундаментальные параметры нового независимого государства Казахстан Конституция 1995 г. предопределила в ст. 1 «Республика Казахстан утверждает себя </w:t>
      </w:r>
      <w:r w:rsidRPr="00E77D2E">
        <w:rPr>
          <w:spacing w:val="-4"/>
          <w:sz w:val="32"/>
          <w:szCs w:val="32"/>
        </w:rPr>
        <w:lastRenderedPageBreak/>
        <w:t>демократическим, светским, правовым и социальным государством, высшими ценностями которого являются человек, его жизнь, права и свободы».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color w:val="000000"/>
          <w:sz w:val="32"/>
          <w:szCs w:val="32"/>
        </w:rPr>
        <w:t>Знаменательно, что вступившая в силу в результате всенародного референдума новая Конституция республики последовательно развивает положения Декларации. Это, прежде всего можно видеть в подходе к понятию субъекта государственной власти. Им в только что принятом Основном Законе, как и в Декларации, провозглашается не одна нация, а весь народ Казахстана, объединяющий все национальности, проживающие в стране, народ, «объединенный общей исторической судьбой, созидающий государственность на исконной казахской земле». Казахстан, таким образом, это результат государственного самоопределения представителей всех национальностей, населяющих страну.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color w:val="000000"/>
          <w:sz w:val="32"/>
          <w:szCs w:val="32"/>
        </w:rPr>
        <w:t>Такая формулировка гораздо полнее и точнее, чем запись прежней Конституции о Казахстане как «форме государственности самоопределяющейся казахской нации». Это н</w:t>
      </w:r>
      <w:r w:rsidR="005A3D8A">
        <w:rPr>
          <w:color w:val="000000"/>
          <w:sz w:val="32"/>
          <w:szCs w:val="32"/>
        </w:rPr>
        <w:t>и</w:t>
      </w:r>
      <w:r w:rsidRPr="00321560">
        <w:rPr>
          <w:color w:val="000000"/>
          <w:sz w:val="32"/>
          <w:szCs w:val="32"/>
        </w:rPr>
        <w:t xml:space="preserve"> в коей мере не ущемляет положение казахской нации. В составе народа Казахстана она играет важную роль. Нельзя не видеть и того, что понятие «народ Казахстана» является фундаментальным, исходным для утверждения в стране общественного согласия и политической стабильности, экономического развития на благо всего народа, казахстанского патриотизма, решения наибо</w:t>
      </w:r>
      <w:bookmarkStart w:id="0" w:name="_GoBack"/>
      <w:bookmarkEnd w:id="0"/>
      <w:r w:rsidRPr="00321560">
        <w:rPr>
          <w:color w:val="000000"/>
          <w:sz w:val="32"/>
          <w:szCs w:val="32"/>
        </w:rPr>
        <w:t xml:space="preserve">лее важных вопросов государственной жизни </w:t>
      </w:r>
      <w:proofErr w:type="gramStart"/>
      <w:r w:rsidRPr="00321560">
        <w:rPr>
          <w:color w:val="000000"/>
          <w:sz w:val="32"/>
          <w:szCs w:val="32"/>
        </w:rPr>
        <w:t>демократическими методами</w:t>
      </w:r>
      <w:proofErr w:type="gramEnd"/>
      <w:r w:rsidRPr="00321560">
        <w:rPr>
          <w:color w:val="000000"/>
          <w:sz w:val="32"/>
          <w:szCs w:val="32"/>
        </w:rPr>
        <w:t xml:space="preserve"> на референдуме или путем голосования в парламенте.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sz w:val="32"/>
          <w:szCs w:val="32"/>
        </w:rPr>
      </w:pPr>
      <w:r w:rsidRPr="00321560">
        <w:rPr>
          <w:color w:val="000000"/>
          <w:sz w:val="32"/>
          <w:szCs w:val="32"/>
        </w:rPr>
        <w:t>Свобода Республики Казахстан выразилась в ее демократическом выборе и международно-правовой ответственности за него. При этом осуществление ее суверенного права на объединение с другими государствами и международными организациями в различные союзы и ассоциации гарантируется сохранением за Казахстаном такого же суверенного права на выход республики из них.</w:t>
      </w:r>
    </w:p>
    <w:p w:rsidR="00DB171C" w:rsidRPr="00321560" w:rsidRDefault="00DB171C" w:rsidP="00DB171C">
      <w:pPr>
        <w:pStyle w:val="Standard"/>
        <w:widowControl w:val="0"/>
        <w:ind w:firstLine="567"/>
        <w:jc w:val="both"/>
        <w:rPr>
          <w:color w:val="000000"/>
          <w:sz w:val="32"/>
          <w:szCs w:val="32"/>
          <w:lang w:val="kk-KZ"/>
        </w:rPr>
      </w:pPr>
    </w:p>
    <w:p w:rsidR="00DB171C" w:rsidRPr="00A25293" w:rsidRDefault="00DB171C" w:rsidP="00DB171C">
      <w:pPr>
        <w:pStyle w:val="Standard"/>
        <w:tabs>
          <w:tab w:val="left" w:pos="2706"/>
        </w:tabs>
        <w:ind w:firstLine="567"/>
        <w:jc w:val="center"/>
        <w:rPr>
          <w:i/>
          <w:sz w:val="32"/>
          <w:szCs w:val="32"/>
        </w:rPr>
      </w:pPr>
      <w:r w:rsidRPr="00A25293">
        <w:rPr>
          <w:b/>
          <w:bCs/>
          <w:i/>
          <w:sz w:val="32"/>
          <w:szCs w:val="32"/>
        </w:rPr>
        <w:t>Литература:</w:t>
      </w:r>
    </w:p>
    <w:p w:rsidR="00DB171C" w:rsidRPr="00A25293" w:rsidRDefault="00DB171C" w:rsidP="00DB171C">
      <w:pPr>
        <w:pStyle w:val="Standard"/>
        <w:widowControl w:val="0"/>
        <w:shd w:val="clear" w:color="auto" w:fill="FFFFFF"/>
        <w:tabs>
          <w:tab w:val="left" w:pos="1276"/>
        </w:tabs>
        <w:ind w:firstLine="567"/>
        <w:jc w:val="both"/>
        <w:rPr>
          <w:i/>
          <w:sz w:val="32"/>
          <w:szCs w:val="32"/>
        </w:rPr>
      </w:pPr>
      <w:r w:rsidRPr="00A25293">
        <w:rPr>
          <w:i/>
          <w:sz w:val="32"/>
          <w:szCs w:val="32"/>
        </w:rPr>
        <w:t>1. Гражданское право: Учебник</w:t>
      </w:r>
      <w:proofErr w:type="gramStart"/>
      <w:r w:rsidRPr="00A25293">
        <w:rPr>
          <w:i/>
          <w:sz w:val="32"/>
          <w:szCs w:val="32"/>
        </w:rPr>
        <w:t xml:space="preserve"> / П</w:t>
      </w:r>
      <w:proofErr w:type="gramEnd"/>
      <w:r w:rsidRPr="00A25293">
        <w:rPr>
          <w:i/>
          <w:sz w:val="32"/>
          <w:szCs w:val="32"/>
        </w:rPr>
        <w:t>од ред. Сергеева А.П., Толстого Ю.К. -</w:t>
      </w:r>
      <w:r>
        <w:rPr>
          <w:i/>
          <w:sz w:val="32"/>
          <w:szCs w:val="32"/>
        </w:rPr>
        <w:t xml:space="preserve"> </w:t>
      </w:r>
      <w:r w:rsidRPr="00A25293">
        <w:rPr>
          <w:i/>
          <w:sz w:val="32"/>
          <w:szCs w:val="32"/>
        </w:rPr>
        <w:t>М.,1999.-4. 1,- 1020 с.</w:t>
      </w:r>
    </w:p>
    <w:p w:rsidR="00DB171C" w:rsidRPr="00A25293" w:rsidRDefault="00DB171C" w:rsidP="00DB171C">
      <w:pPr>
        <w:pStyle w:val="Standard"/>
        <w:widowControl w:val="0"/>
        <w:shd w:val="clear" w:color="auto" w:fill="FFFFFF"/>
        <w:tabs>
          <w:tab w:val="left" w:pos="1276"/>
        </w:tabs>
        <w:ind w:firstLine="567"/>
        <w:jc w:val="both"/>
        <w:rPr>
          <w:i/>
          <w:sz w:val="32"/>
          <w:szCs w:val="32"/>
        </w:rPr>
      </w:pPr>
      <w:r w:rsidRPr="00A25293">
        <w:rPr>
          <w:i/>
          <w:sz w:val="32"/>
          <w:szCs w:val="32"/>
        </w:rPr>
        <w:t>2.</w:t>
      </w:r>
      <w:r w:rsidRPr="00A25293">
        <w:rPr>
          <w:i/>
          <w:color w:val="000000"/>
          <w:sz w:val="32"/>
          <w:szCs w:val="32"/>
        </w:rPr>
        <w:t xml:space="preserve"> </w:t>
      </w:r>
      <w:r>
        <w:rPr>
          <w:i/>
          <w:sz w:val="32"/>
          <w:szCs w:val="32"/>
        </w:rPr>
        <w:t>Брагинский М.И.</w:t>
      </w:r>
      <w:r w:rsidRPr="00A25293">
        <w:rPr>
          <w:i/>
          <w:sz w:val="32"/>
          <w:szCs w:val="32"/>
        </w:rPr>
        <w:t xml:space="preserve"> Гражданское право:  Учебник.  </w:t>
      </w:r>
      <w:r w:rsidRPr="00A25293">
        <w:rPr>
          <w:i/>
          <w:sz w:val="32"/>
          <w:szCs w:val="32"/>
        </w:rPr>
        <w:lastRenderedPageBreak/>
        <w:t>Обязательственное</w:t>
      </w:r>
      <w:r>
        <w:rPr>
          <w:i/>
          <w:sz w:val="32"/>
          <w:szCs w:val="32"/>
        </w:rPr>
        <w:t xml:space="preserve"> </w:t>
      </w:r>
      <w:r w:rsidRPr="00A25293">
        <w:rPr>
          <w:i/>
          <w:sz w:val="32"/>
          <w:szCs w:val="32"/>
        </w:rPr>
        <w:t xml:space="preserve">право: Курс </w:t>
      </w:r>
      <w:proofErr w:type="spellStart"/>
      <w:r w:rsidRPr="00A25293">
        <w:rPr>
          <w:i/>
          <w:sz w:val="32"/>
          <w:szCs w:val="32"/>
        </w:rPr>
        <w:t>лекиий</w:t>
      </w:r>
      <w:proofErr w:type="spellEnd"/>
      <w:r w:rsidRPr="00A25293">
        <w:rPr>
          <w:i/>
          <w:sz w:val="32"/>
          <w:szCs w:val="32"/>
        </w:rPr>
        <w:t>. - М: БЕК. 1997 . - Ч. 2. - 604 с.</w:t>
      </w:r>
    </w:p>
    <w:p w:rsidR="00DB171C" w:rsidRPr="00A25293" w:rsidRDefault="00DB171C" w:rsidP="00DB171C">
      <w:pPr>
        <w:pStyle w:val="Standard"/>
        <w:widowControl w:val="0"/>
        <w:shd w:val="clear" w:color="auto" w:fill="FFFFFF"/>
        <w:tabs>
          <w:tab w:val="left" w:pos="1199"/>
          <w:tab w:val="left" w:pos="1276"/>
        </w:tabs>
        <w:ind w:firstLine="567"/>
        <w:jc w:val="both"/>
        <w:rPr>
          <w:i/>
          <w:sz w:val="32"/>
          <w:szCs w:val="32"/>
        </w:rPr>
      </w:pPr>
      <w:r w:rsidRPr="00A25293">
        <w:rPr>
          <w:i/>
          <w:sz w:val="32"/>
          <w:szCs w:val="32"/>
        </w:rPr>
        <w:t>3.</w:t>
      </w:r>
      <w:r w:rsidRPr="00A25293">
        <w:rPr>
          <w:i/>
          <w:color w:val="000000"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Манап</w:t>
      </w:r>
      <w:proofErr w:type="spellEnd"/>
      <w:r w:rsidRPr="00A25293">
        <w:rPr>
          <w:i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А.С.Франчайзинггің</w:t>
      </w:r>
      <w:proofErr w:type="spellEnd"/>
      <w:r w:rsidRPr="00A25293">
        <w:rPr>
          <w:i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Қазақстандағы</w:t>
      </w:r>
      <w:proofErr w:type="spellEnd"/>
      <w:r w:rsidRPr="00A25293">
        <w:rPr>
          <w:i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дамуыны</w:t>
      </w:r>
      <w:proofErr w:type="spellEnd"/>
      <w:r w:rsidRPr="00A25293">
        <w:rPr>
          <w:i/>
          <w:sz w:val="32"/>
          <w:szCs w:val="32"/>
          <w:lang w:val="kk-KZ"/>
        </w:rPr>
        <w:t>ң</w:t>
      </w:r>
      <w:r w:rsidRPr="00A25293">
        <w:rPr>
          <w:i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шарт</w:t>
      </w:r>
      <w:proofErr w:type="spellEnd"/>
      <w:r w:rsidRPr="00A25293">
        <w:rPr>
          <w:i/>
          <w:sz w:val="32"/>
          <w:szCs w:val="32"/>
          <w:lang w:val="kk-KZ"/>
        </w:rPr>
        <w:t>т</w:t>
      </w:r>
      <w:r w:rsidRPr="00A25293">
        <w:rPr>
          <w:i/>
          <w:sz w:val="32"/>
          <w:szCs w:val="32"/>
        </w:rPr>
        <w:t xml:space="preserve">ары </w:t>
      </w:r>
      <w:proofErr w:type="spellStart"/>
      <w:r w:rsidRPr="00A25293">
        <w:rPr>
          <w:i/>
          <w:sz w:val="32"/>
          <w:szCs w:val="32"/>
        </w:rPr>
        <w:t>және</w:t>
      </w:r>
      <w:proofErr w:type="spellEnd"/>
      <w:r w:rsidRPr="00A25293">
        <w:rPr>
          <w:i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мүмкіндіктері</w:t>
      </w:r>
      <w:proofErr w:type="spellEnd"/>
      <w:r w:rsidRPr="00A25293">
        <w:rPr>
          <w:i/>
          <w:sz w:val="32"/>
          <w:szCs w:val="32"/>
        </w:rPr>
        <w:t xml:space="preserve"> /«Конкурентоспособность национальной экономики в </w:t>
      </w:r>
      <w:proofErr w:type="spellStart"/>
      <w:r w:rsidRPr="00A25293">
        <w:rPr>
          <w:i/>
          <w:sz w:val="32"/>
          <w:szCs w:val="32"/>
        </w:rPr>
        <w:t>условях</w:t>
      </w:r>
      <w:proofErr w:type="spellEnd"/>
      <w:r w:rsidRPr="00A25293">
        <w:rPr>
          <w:i/>
          <w:sz w:val="32"/>
          <w:szCs w:val="32"/>
        </w:rPr>
        <w:t xml:space="preserve"> глобализации: проблемы и пути ее повышения» </w:t>
      </w:r>
      <w:proofErr w:type="spellStart"/>
      <w:r w:rsidRPr="00A25293">
        <w:rPr>
          <w:i/>
          <w:sz w:val="32"/>
          <w:szCs w:val="32"/>
        </w:rPr>
        <w:t>атты</w:t>
      </w:r>
      <w:proofErr w:type="spellEnd"/>
      <w:r w:rsidRPr="00A25293">
        <w:rPr>
          <w:i/>
          <w:sz w:val="32"/>
          <w:szCs w:val="32"/>
        </w:rPr>
        <w:t xml:space="preserve"> халы</w:t>
      </w:r>
      <w:r w:rsidRPr="00A25293">
        <w:rPr>
          <w:i/>
          <w:sz w:val="32"/>
          <w:szCs w:val="32"/>
          <w:lang w:val="kk-KZ"/>
        </w:rPr>
        <w:t>қ</w:t>
      </w:r>
      <w:r w:rsidRPr="00A25293">
        <w:rPr>
          <w:i/>
          <w:sz w:val="32"/>
          <w:szCs w:val="32"/>
        </w:rPr>
        <w:t>аралық ғылым</w:t>
      </w:r>
      <w:r w:rsidRPr="00A25293">
        <w:rPr>
          <w:i/>
          <w:sz w:val="32"/>
          <w:szCs w:val="32"/>
          <w:lang w:val="kk-KZ"/>
        </w:rPr>
        <w:t>и</w:t>
      </w:r>
      <w:r w:rsidRPr="00A25293">
        <w:rPr>
          <w:i/>
          <w:sz w:val="32"/>
          <w:szCs w:val="32"/>
        </w:rPr>
        <w:t>-тәжірибе</w:t>
      </w:r>
      <w:r w:rsidRPr="00A25293">
        <w:rPr>
          <w:i/>
          <w:sz w:val="32"/>
          <w:szCs w:val="32"/>
          <w:lang w:val="kk-KZ"/>
        </w:rPr>
        <w:t>лі</w:t>
      </w:r>
      <w:proofErr w:type="gramStart"/>
      <w:r w:rsidRPr="00A25293">
        <w:rPr>
          <w:i/>
          <w:sz w:val="32"/>
          <w:szCs w:val="32"/>
        </w:rPr>
        <w:t>к</w:t>
      </w:r>
      <w:proofErr w:type="gramEnd"/>
      <w:r w:rsidRPr="00A25293">
        <w:rPr>
          <w:i/>
          <w:sz w:val="32"/>
          <w:szCs w:val="32"/>
          <w:lang w:val="kk-KZ"/>
        </w:rPr>
        <w:t xml:space="preserve"> </w:t>
      </w:r>
      <w:proofErr w:type="spellStart"/>
      <w:r w:rsidRPr="00A25293">
        <w:rPr>
          <w:i/>
          <w:sz w:val="32"/>
          <w:szCs w:val="32"/>
        </w:rPr>
        <w:t>конферен</w:t>
      </w:r>
      <w:proofErr w:type="spellEnd"/>
      <w:r w:rsidRPr="00A25293">
        <w:rPr>
          <w:i/>
          <w:sz w:val="32"/>
          <w:szCs w:val="32"/>
          <w:lang w:val="kk-KZ"/>
        </w:rPr>
        <w:t>ци</w:t>
      </w:r>
      <w:r w:rsidRPr="00A25293">
        <w:rPr>
          <w:i/>
          <w:sz w:val="32"/>
          <w:szCs w:val="32"/>
        </w:rPr>
        <w:t xml:space="preserve">я </w:t>
      </w:r>
      <w:proofErr w:type="spellStart"/>
      <w:r w:rsidRPr="00A25293">
        <w:rPr>
          <w:i/>
          <w:sz w:val="32"/>
          <w:szCs w:val="32"/>
        </w:rPr>
        <w:t>материалдары</w:t>
      </w:r>
      <w:proofErr w:type="spellEnd"/>
      <w:r w:rsidRPr="00A25293">
        <w:rPr>
          <w:i/>
          <w:sz w:val="32"/>
          <w:szCs w:val="32"/>
        </w:rPr>
        <w:t xml:space="preserve"> </w:t>
      </w:r>
      <w:proofErr w:type="spellStart"/>
      <w:r w:rsidRPr="00A25293">
        <w:rPr>
          <w:i/>
          <w:sz w:val="32"/>
          <w:szCs w:val="32"/>
        </w:rPr>
        <w:t>жинағы</w:t>
      </w:r>
      <w:proofErr w:type="spellEnd"/>
      <w:r w:rsidRPr="00A25293">
        <w:rPr>
          <w:i/>
          <w:sz w:val="32"/>
          <w:szCs w:val="32"/>
        </w:rPr>
        <w:t>. Ал</w:t>
      </w:r>
      <w:r w:rsidRPr="00A25293">
        <w:rPr>
          <w:i/>
          <w:sz w:val="32"/>
          <w:szCs w:val="32"/>
          <w:lang w:val="kk-KZ"/>
        </w:rPr>
        <w:t>м</w:t>
      </w:r>
      <w:proofErr w:type="spellStart"/>
      <w:r w:rsidRPr="00A25293">
        <w:rPr>
          <w:i/>
          <w:sz w:val="32"/>
          <w:szCs w:val="32"/>
        </w:rPr>
        <w:t>аты</w:t>
      </w:r>
      <w:proofErr w:type="spellEnd"/>
      <w:r w:rsidRPr="00A25293">
        <w:rPr>
          <w:i/>
          <w:sz w:val="32"/>
          <w:szCs w:val="32"/>
        </w:rPr>
        <w:t xml:space="preserve">: </w:t>
      </w:r>
      <w:proofErr w:type="spellStart"/>
      <w:r w:rsidRPr="00A25293">
        <w:rPr>
          <w:i/>
          <w:sz w:val="32"/>
          <w:szCs w:val="32"/>
        </w:rPr>
        <w:t>Халықаралы</w:t>
      </w:r>
      <w:proofErr w:type="spellEnd"/>
      <w:r w:rsidRPr="00A25293">
        <w:rPr>
          <w:i/>
          <w:sz w:val="32"/>
          <w:szCs w:val="32"/>
          <w:lang w:val="kk-KZ"/>
        </w:rPr>
        <w:t>қ</w:t>
      </w:r>
      <w:r w:rsidRPr="00A25293">
        <w:rPr>
          <w:i/>
          <w:sz w:val="32"/>
          <w:szCs w:val="32"/>
        </w:rPr>
        <w:t xml:space="preserve"> бизнес</w:t>
      </w:r>
      <w:r w:rsidRPr="00A25293">
        <w:rPr>
          <w:i/>
          <w:sz w:val="32"/>
          <w:szCs w:val="32"/>
          <w:lang w:val="kk-KZ"/>
        </w:rPr>
        <w:t xml:space="preserve"> </w:t>
      </w:r>
      <w:proofErr w:type="spellStart"/>
      <w:r w:rsidRPr="00A25293">
        <w:rPr>
          <w:i/>
          <w:sz w:val="32"/>
          <w:szCs w:val="32"/>
        </w:rPr>
        <w:t>Университе</w:t>
      </w:r>
      <w:proofErr w:type="spellEnd"/>
      <w:r w:rsidRPr="00A25293">
        <w:rPr>
          <w:i/>
          <w:sz w:val="32"/>
          <w:szCs w:val="32"/>
          <w:lang w:val="kk-KZ"/>
        </w:rPr>
        <w:t>т</w:t>
      </w:r>
      <w:r w:rsidRPr="00A25293">
        <w:rPr>
          <w:i/>
          <w:sz w:val="32"/>
          <w:szCs w:val="32"/>
        </w:rPr>
        <w:t>і, 2004 ж., 254-256 б., 0,25 б.п.</w:t>
      </w:r>
    </w:p>
    <w:p w:rsidR="00DB171C" w:rsidRPr="00321560" w:rsidRDefault="00DB171C" w:rsidP="00DB171C">
      <w:pPr>
        <w:pStyle w:val="Standard"/>
        <w:tabs>
          <w:tab w:val="left" w:pos="2706"/>
        </w:tabs>
        <w:ind w:firstLine="567"/>
        <w:jc w:val="both"/>
        <w:rPr>
          <w:b/>
          <w:bCs/>
          <w:sz w:val="32"/>
          <w:szCs w:val="32"/>
          <w:lang w:val="kk-KZ"/>
        </w:rPr>
      </w:pPr>
    </w:p>
    <w:p w:rsidR="00DB171C" w:rsidRPr="00DB171C" w:rsidRDefault="00DB171C">
      <w:pPr>
        <w:rPr>
          <w:lang w:val="ru-RU"/>
        </w:rPr>
      </w:pPr>
    </w:p>
    <w:sectPr w:rsidR="00DB171C" w:rsidRPr="00DB171C" w:rsidSect="002D5A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CF4"/>
    <w:multiLevelType w:val="multilevel"/>
    <w:tmpl w:val="E806D342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171C"/>
    <w:rsid w:val="000E6793"/>
    <w:rsid w:val="002D5A3D"/>
    <w:rsid w:val="005A3D8A"/>
    <w:rsid w:val="00657BBC"/>
    <w:rsid w:val="00DB171C"/>
    <w:rsid w:val="00E34086"/>
    <w:rsid w:val="00F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171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1">
    <w:name w:val="Абзац списка1"/>
    <w:basedOn w:val="Standard"/>
    <w:rsid w:val="00DB171C"/>
    <w:pPr>
      <w:ind w:left="720"/>
    </w:pPr>
  </w:style>
  <w:style w:type="numbering" w:customStyle="1" w:styleId="WWNum21">
    <w:name w:val="WWNum21"/>
    <w:rsid w:val="00DB171C"/>
    <w:pPr>
      <w:numPr>
        <w:numId w:val="1"/>
      </w:numPr>
    </w:pPr>
  </w:style>
  <w:style w:type="paragraph" w:customStyle="1" w:styleId="10">
    <w:name w:val="Без интервала1"/>
    <w:rsid w:val="00DB171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val="ru-RU"/>
    </w:rPr>
  </w:style>
  <w:style w:type="character" w:styleId="a3">
    <w:name w:val="Strong"/>
    <w:basedOn w:val="a0"/>
    <w:uiPriority w:val="22"/>
    <w:qFormat/>
    <w:rsid w:val="000E6793"/>
    <w:rPr>
      <w:b/>
      <w:bCs/>
    </w:rPr>
  </w:style>
  <w:style w:type="character" w:customStyle="1" w:styleId="text">
    <w:name w:val="text"/>
    <w:basedOn w:val="a0"/>
    <w:rsid w:val="000E67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sign-for.net/page/termin-gosudar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3854</Words>
  <Characters>21971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</dc:creator>
  <cp:lastModifiedBy>Asus</cp:lastModifiedBy>
  <cp:revision>4</cp:revision>
  <dcterms:created xsi:type="dcterms:W3CDTF">2016-04-26T11:03:00Z</dcterms:created>
  <dcterms:modified xsi:type="dcterms:W3CDTF">2016-05-14T09:04:00Z</dcterms:modified>
</cp:coreProperties>
</file>